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2159537A" w:rsidR="007F6A7C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118110632"/>
      <w:r w:rsidRPr="00B2264A">
        <w:rPr>
          <w:rFonts w:ascii="Cambria" w:hAnsi="Cambria"/>
          <w:sz w:val="24"/>
          <w:szCs w:val="24"/>
        </w:rPr>
        <w:t xml:space="preserve">Vezano uz </w:t>
      </w:r>
      <w:r w:rsidR="002C731E">
        <w:rPr>
          <w:rFonts w:ascii="Cambria" w:hAnsi="Cambria"/>
          <w:sz w:val="24"/>
          <w:szCs w:val="24"/>
        </w:rPr>
        <w:t xml:space="preserve">javni natječaj </w:t>
      </w:r>
      <w:r w:rsidRPr="00B2264A">
        <w:rPr>
          <w:rFonts w:ascii="Cambria" w:hAnsi="Cambria"/>
          <w:sz w:val="24"/>
          <w:szCs w:val="24"/>
        </w:rPr>
        <w:t xml:space="preserve">za prijam u državnu službu na </w:t>
      </w:r>
      <w:r w:rsidR="002C731E">
        <w:rPr>
          <w:rFonts w:ascii="Cambria" w:hAnsi="Cambria"/>
          <w:sz w:val="24"/>
          <w:szCs w:val="24"/>
        </w:rPr>
        <w:t>ne</w:t>
      </w:r>
      <w:r w:rsidRPr="00B2264A">
        <w:rPr>
          <w:rFonts w:ascii="Cambria" w:hAnsi="Cambria"/>
          <w:sz w:val="24"/>
          <w:szCs w:val="24"/>
        </w:rPr>
        <w:t>određeno vrijeme (KLASA: 112-0</w:t>
      </w:r>
      <w:r w:rsidR="002C731E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/2</w:t>
      </w:r>
      <w:r w:rsidR="00D67549">
        <w:rPr>
          <w:rFonts w:ascii="Cambria" w:hAnsi="Cambria"/>
          <w:sz w:val="24"/>
          <w:szCs w:val="24"/>
        </w:rPr>
        <w:t>3</w:t>
      </w:r>
      <w:r w:rsidRPr="00B2264A">
        <w:rPr>
          <w:rFonts w:ascii="Cambria" w:hAnsi="Cambria"/>
          <w:sz w:val="24"/>
          <w:szCs w:val="24"/>
        </w:rPr>
        <w:t>-01/0</w:t>
      </w:r>
      <w:r w:rsidR="00D67549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, URBROJ: 567-01/05-2</w:t>
      </w:r>
      <w:r w:rsidR="00D67549">
        <w:rPr>
          <w:rFonts w:ascii="Cambria" w:hAnsi="Cambria"/>
          <w:sz w:val="24"/>
          <w:szCs w:val="24"/>
        </w:rPr>
        <w:t>3</w:t>
      </w:r>
      <w:r w:rsidRPr="00B2264A">
        <w:rPr>
          <w:rFonts w:ascii="Cambria" w:hAnsi="Cambria"/>
          <w:sz w:val="24"/>
          <w:szCs w:val="24"/>
        </w:rPr>
        <w:t>-01)</w:t>
      </w:r>
    </w:p>
    <w:p w14:paraId="7AE42557" w14:textId="77777777" w:rsidR="000917B7" w:rsidRDefault="000917B7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0"/>
    <w:p w14:paraId="6884F5E1" w14:textId="4FD99619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7F7165C9" w:rsidR="00B2264A" w:rsidRDefault="00B2264A" w:rsidP="00B2264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OPIS POSLOVA</w:t>
      </w:r>
      <w:r w:rsidR="00992F7E">
        <w:rPr>
          <w:rFonts w:ascii="Cambria" w:hAnsi="Cambria"/>
          <w:b/>
          <w:bCs/>
          <w:sz w:val="24"/>
          <w:szCs w:val="24"/>
        </w:rPr>
        <w:t xml:space="preserve">, </w:t>
      </w:r>
      <w:r w:rsidRPr="00B2264A">
        <w:rPr>
          <w:rFonts w:ascii="Cambria" w:hAnsi="Cambria"/>
          <w:b/>
          <w:bCs/>
          <w:sz w:val="24"/>
          <w:szCs w:val="24"/>
        </w:rPr>
        <w:t>PODACI O PLAĆI</w:t>
      </w:r>
      <w:r w:rsidR="00992F7E">
        <w:rPr>
          <w:rFonts w:ascii="Cambria" w:hAnsi="Cambria"/>
          <w:b/>
          <w:bCs/>
          <w:sz w:val="24"/>
          <w:szCs w:val="24"/>
        </w:rPr>
        <w:t xml:space="preserve"> I POPIS LITERATURE</w:t>
      </w:r>
    </w:p>
    <w:p w14:paraId="3C5ADEAF" w14:textId="77777777" w:rsidR="000917B7" w:rsidRPr="00B2264A" w:rsidRDefault="000917B7" w:rsidP="00B2264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1CC3A55" w14:textId="52E6ADBD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A403D9" w14:textId="3134B6AB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OPIS POSLOVA</w:t>
      </w:r>
    </w:p>
    <w:p w14:paraId="4E509689" w14:textId="04ABEC80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656F094" w14:textId="77777777" w:rsidR="00D67549" w:rsidRPr="00D67549" w:rsidRDefault="00D67549" w:rsidP="00D67549">
      <w:pPr>
        <w:jc w:val="both"/>
        <w:rPr>
          <w:rFonts w:ascii="Cambria" w:hAnsi="Cambria"/>
          <w:b/>
          <w:bCs/>
        </w:rPr>
      </w:pPr>
      <w:r w:rsidRPr="00D67549">
        <w:rPr>
          <w:rFonts w:ascii="Cambria" w:hAnsi="Cambria"/>
          <w:b/>
          <w:bCs/>
        </w:rPr>
        <w:t>SEKTOR ZA NADZOR, ISTRAGE I ZAŠTITU PRAVA ISPITANIKA, SLUŽBA ZA ZAŠTITU I PROMICANJE PRAVA ISPITANIKA</w:t>
      </w:r>
    </w:p>
    <w:p w14:paraId="52FBA282" w14:textId="27F6AF44" w:rsidR="00B2264A" w:rsidRPr="00B2264A" w:rsidRDefault="00D67549" w:rsidP="00B41B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</w:rPr>
        <w:t>S</w:t>
      </w:r>
      <w:r w:rsidRPr="00C65401">
        <w:rPr>
          <w:rFonts w:ascii="Cambria" w:hAnsi="Cambria"/>
          <w:b/>
          <w:bCs/>
        </w:rPr>
        <w:t xml:space="preserve">tručni </w:t>
      </w:r>
      <w:r w:rsidRPr="00A63E78">
        <w:rPr>
          <w:rFonts w:ascii="Cambria" w:hAnsi="Cambria"/>
          <w:b/>
          <w:bCs/>
        </w:rPr>
        <w:t>savjetnik u Agenciji za zaštitu osobnih podataka</w:t>
      </w:r>
      <w:r w:rsidR="00B2264A" w:rsidRPr="00B2264A">
        <w:rPr>
          <w:rFonts w:ascii="Cambria" w:hAnsi="Cambria"/>
          <w:b/>
          <w:bCs/>
          <w:sz w:val="24"/>
          <w:szCs w:val="24"/>
        </w:rPr>
        <w:t> </w:t>
      </w:r>
      <w:r w:rsidR="00B2264A" w:rsidRPr="00B2264A">
        <w:rPr>
          <w:rFonts w:ascii="Cambria" w:hAnsi="Cambria"/>
          <w:sz w:val="24"/>
          <w:szCs w:val="24"/>
        </w:rPr>
        <w:t>– 1 izvršitelj/</w:t>
      </w:r>
      <w:proofErr w:type="spellStart"/>
      <w:r w:rsidR="00B2264A" w:rsidRPr="00B2264A">
        <w:rPr>
          <w:rFonts w:ascii="Cambria" w:hAnsi="Cambria"/>
          <w:sz w:val="24"/>
          <w:szCs w:val="24"/>
        </w:rPr>
        <w:t>ica</w:t>
      </w:r>
      <w:proofErr w:type="spellEnd"/>
      <w:r w:rsidR="00B2264A" w:rsidRPr="00B2264A">
        <w:rPr>
          <w:rFonts w:ascii="Cambria" w:hAnsi="Cambria"/>
          <w:sz w:val="24"/>
          <w:szCs w:val="24"/>
        </w:rPr>
        <w:t xml:space="preserve">, radno mjesto </w:t>
      </w:r>
      <w:r>
        <w:rPr>
          <w:rFonts w:ascii="Cambria" w:hAnsi="Cambria"/>
          <w:sz w:val="24"/>
          <w:szCs w:val="24"/>
        </w:rPr>
        <w:t>br. 31</w:t>
      </w:r>
    </w:p>
    <w:p w14:paraId="529C9F19" w14:textId="788B3A48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50DA01" w14:textId="6D3295F4" w:rsidR="00B2264A" w:rsidRDefault="00D67549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7549">
        <w:rPr>
          <w:rFonts w:ascii="Cambria" w:hAnsi="Cambria"/>
          <w:sz w:val="24"/>
          <w:szCs w:val="24"/>
        </w:rPr>
        <w:t>Obavlja složenije poslove iz nadležnosti Službe koji zahtijevaju samostalnost i stručnost u radu uz češći nadzor i opće i specifične upute rukovoditelja</w:t>
      </w:r>
      <w:r>
        <w:rPr>
          <w:rFonts w:ascii="Cambria" w:hAnsi="Cambria"/>
          <w:sz w:val="24"/>
          <w:szCs w:val="24"/>
        </w:rPr>
        <w:t>;</w:t>
      </w:r>
      <w:r w:rsidRPr="00D67549">
        <w:rPr>
          <w:rFonts w:ascii="Cambria" w:hAnsi="Cambria"/>
          <w:sz w:val="24"/>
          <w:szCs w:val="24"/>
        </w:rPr>
        <w:t xml:space="preserve"> Koordinira i planira te sudjeluje u provođenju informativno-edukativnih, godišnjih i periodičnih planova kojima je cilj pružanje pravodobnih i točnih informacija te osvješćivanje javnosti iz područja zaštite osobnih podataka; Koordinira i priprema nacrte i prijedloge programa te kratkoročnih i dugoročnih planova Agencije; Objedinjuje izradu godišnjih i periodičnih izvješća o radu Agencije te ih priprema za javnu objavu, te obavlja i druge poslove po nalogu rukovoditelja.</w:t>
      </w:r>
    </w:p>
    <w:p w14:paraId="5EF9E283" w14:textId="33739B0D" w:rsidR="00D67549" w:rsidRDefault="00D67549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1004EE" w14:textId="77777777" w:rsidR="00D67549" w:rsidRDefault="00D67549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1FAD28" w14:textId="76FBB2FF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PODACI O PLAĆI</w:t>
      </w:r>
    </w:p>
    <w:p w14:paraId="310ED441" w14:textId="20F17F95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3A6CB229" w14:textId="5C057615" w:rsidR="00B2264A" w:rsidRDefault="002F38FF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</w:t>
      </w:r>
      <w:r w:rsidR="00B2264A">
        <w:rPr>
          <w:rFonts w:ascii="Cambria" w:hAnsi="Cambria"/>
          <w:sz w:val="24"/>
          <w:szCs w:val="24"/>
        </w:rPr>
        <w:t xml:space="preserve"> člank</w:t>
      </w:r>
      <w:r>
        <w:rPr>
          <w:rFonts w:ascii="Cambria" w:hAnsi="Cambria"/>
          <w:sz w:val="24"/>
          <w:szCs w:val="24"/>
        </w:rPr>
        <w:t>u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>108. stavk</w:t>
      </w:r>
      <w:r>
        <w:rPr>
          <w:rFonts w:ascii="Cambria" w:hAnsi="Cambria"/>
          <w:sz w:val="24"/>
          <w:szCs w:val="24"/>
        </w:rPr>
        <w:t>u</w:t>
      </w:r>
      <w:r w:rsidR="00B2264A" w:rsidRPr="00B2264A">
        <w:rPr>
          <w:rFonts w:ascii="Cambria" w:hAnsi="Cambria"/>
          <w:sz w:val="24"/>
          <w:szCs w:val="24"/>
        </w:rPr>
        <w:t xml:space="preserve"> 1. Zakona o državnim službenicima („Narodne novine“ broj 27/2001, 92/2005, 86/2008, 28/2010, 74/2010)</w:t>
      </w:r>
      <w:r w:rsidR="00B2264A">
        <w:rPr>
          <w:rFonts w:ascii="Cambria" w:hAnsi="Cambria"/>
          <w:sz w:val="24"/>
          <w:szCs w:val="24"/>
        </w:rPr>
        <w:t xml:space="preserve">, a u svezi s </w:t>
      </w:r>
      <w:r>
        <w:rPr>
          <w:rFonts w:ascii="Cambria" w:hAnsi="Cambria"/>
          <w:sz w:val="24"/>
          <w:szCs w:val="24"/>
        </w:rPr>
        <w:t>č</w:t>
      </w:r>
      <w:r w:rsidR="00B2264A" w:rsidRPr="00B2264A">
        <w:rPr>
          <w:rFonts w:ascii="Cambria" w:hAnsi="Cambria"/>
          <w:sz w:val="24"/>
          <w:szCs w:val="24"/>
        </w:rPr>
        <w:t xml:space="preserve">lankom 144. stavkom 2. Zakona o državnim službenicima </w:t>
      </w:r>
      <w:bookmarkStart w:id="1" w:name="_Hlk124413028"/>
      <w:r w:rsidR="00D67549" w:rsidRPr="00D67549">
        <w:rPr>
          <w:rFonts w:ascii="Cambria" w:hAnsi="Cambria"/>
          <w:sz w:val="24"/>
          <w:szCs w:val="24"/>
        </w:rPr>
        <w:t>(„Narodne novine“, broj 92/05, 140/05, 142/06, 77/07, 107/07, 27/08, 34/11, 49/11, 150/11, 34/12, 37/13, 38/13, 1/2015, 138/15, 61/17, 70/19, 98/19, 141/22)</w:t>
      </w:r>
      <w:bookmarkEnd w:id="1"/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plaću </w:t>
      </w:r>
      <w:r w:rsidR="00B9086C">
        <w:rPr>
          <w:rFonts w:ascii="Cambria" w:hAnsi="Cambria"/>
          <w:sz w:val="24"/>
          <w:szCs w:val="24"/>
        </w:rPr>
        <w:t>navedenog radnog mjesta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čini umnožak koeficijenta složenosti poslova </w:t>
      </w:r>
      <w:r w:rsidR="00B9086C">
        <w:rPr>
          <w:rFonts w:ascii="Cambria" w:hAnsi="Cambria"/>
          <w:sz w:val="24"/>
          <w:szCs w:val="24"/>
        </w:rPr>
        <w:t xml:space="preserve">radnog mjesta koji, sukladno </w:t>
      </w:r>
      <w:r w:rsidR="00B9086C" w:rsidRPr="00B9086C">
        <w:rPr>
          <w:rFonts w:ascii="Cambria" w:hAnsi="Cambria"/>
          <w:bCs/>
          <w:sz w:val="24"/>
          <w:szCs w:val="24"/>
        </w:rPr>
        <w:t>Uredb</w:t>
      </w:r>
      <w:r w:rsidR="00B9086C">
        <w:rPr>
          <w:rFonts w:ascii="Cambria" w:hAnsi="Cambria"/>
          <w:bCs/>
          <w:sz w:val="24"/>
          <w:szCs w:val="24"/>
        </w:rPr>
        <w:t>i</w:t>
      </w:r>
      <w:r w:rsidR="00B9086C" w:rsidRPr="00B9086C">
        <w:rPr>
          <w:rFonts w:ascii="Cambria" w:hAnsi="Cambria"/>
          <w:bCs/>
          <w:sz w:val="24"/>
          <w:szCs w:val="24"/>
        </w:rPr>
        <w:t xml:space="preserve"> o nazivima radnih mjesta i koeficijentima složenosti poslova u državnoj službi </w:t>
      </w:r>
      <w:r w:rsidR="00D67549" w:rsidRPr="00D67549">
        <w:rPr>
          <w:rFonts w:ascii="Cambria" w:hAnsi="Cambria"/>
          <w:bCs/>
          <w:sz w:val="24"/>
          <w:szCs w:val="24"/>
        </w:rPr>
        <w:t xml:space="preserve">("Narodne novine“, broj 25/13, 72/13,151/13, 09/14, 40/14, 51/14, 77/14, 83/14 - </w:t>
      </w:r>
      <w:proofErr w:type="spellStart"/>
      <w:r w:rsidR="00D67549" w:rsidRPr="00D67549">
        <w:rPr>
          <w:rFonts w:ascii="Cambria" w:hAnsi="Cambria"/>
          <w:bCs/>
          <w:sz w:val="24"/>
          <w:szCs w:val="24"/>
        </w:rPr>
        <w:t>Ispr</w:t>
      </w:r>
      <w:proofErr w:type="spellEnd"/>
      <w:r w:rsidR="00D67549" w:rsidRPr="00D67549">
        <w:rPr>
          <w:rFonts w:ascii="Cambria" w:hAnsi="Cambria"/>
          <w:bCs/>
          <w:sz w:val="24"/>
          <w:szCs w:val="24"/>
        </w:rPr>
        <w:t xml:space="preserve">., 87/14, 120/14, 147/14, 151/14, 11/15, 32/15, 38/15, 60/15, 83/15, 112/15, 122/15, 10/17, 39/17, 40/17 - </w:t>
      </w:r>
      <w:proofErr w:type="spellStart"/>
      <w:r w:rsidR="00D67549" w:rsidRPr="00D67549">
        <w:rPr>
          <w:rFonts w:ascii="Cambria" w:hAnsi="Cambria"/>
          <w:bCs/>
          <w:sz w:val="24"/>
          <w:szCs w:val="24"/>
        </w:rPr>
        <w:t>Ispr</w:t>
      </w:r>
      <w:proofErr w:type="spellEnd"/>
      <w:r w:rsidR="00D67549" w:rsidRPr="00D67549">
        <w:rPr>
          <w:rFonts w:ascii="Cambria" w:hAnsi="Cambria"/>
          <w:bCs/>
          <w:sz w:val="24"/>
          <w:szCs w:val="24"/>
        </w:rPr>
        <w:t>., 74/17, 122/17, 9/18, 57/18, 59/19, 79/19, 119/19, 50/20, 128/20, 141/20, 17/21, 26/21, 78/21, 138/21, 9/22, 13/22, 139/22)</w:t>
      </w:r>
      <w:r w:rsidR="00B9086C">
        <w:rPr>
          <w:rFonts w:ascii="Cambria" w:hAnsi="Cambria"/>
          <w:bCs/>
          <w:sz w:val="24"/>
          <w:szCs w:val="24"/>
        </w:rPr>
        <w:t xml:space="preserve">, iznosi </w:t>
      </w:r>
      <w:r w:rsidR="00D67549">
        <w:rPr>
          <w:rFonts w:ascii="Cambria" w:hAnsi="Cambria"/>
          <w:bCs/>
          <w:sz w:val="24"/>
          <w:szCs w:val="24"/>
        </w:rPr>
        <w:t>1,600</w:t>
      </w:r>
      <w:r w:rsidR="00B9086C">
        <w:rPr>
          <w:rFonts w:ascii="Cambria" w:hAnsi="Cambria"/>
          <w:bCs/>
          <w:sz w:val="24"/>
          <w:szCs w:val="24"/>
        </w:rPr>
        <w:t xml:space="preserve"> </w:t>
      </w:r>
      <w:r w:rsidR="00B9086C" w:rsidRPr="00B2264A">
        <w:rPr>
          <w:rFonts w:ascii="Cambria" w:hAnsi="Cambria"/>
          <w:sz w:val="24"/>
          <w:szCs w:val="24"/>
        </w:rPr>
        <w:t>i osnovice za izračun plaće, uvećan za 0,5% za svaku navršenu godinu radnog staža.</w:t>
      </w:r>
    </w:p>
    <w:p w14:paraId="2A54621B" w14:textId="0244826D" w:rsidR="003D0014" w:rsidRDefault="003D0014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940BFD" w14:textId="378BD247" w:rsidR="00D67549" w:rsidRDefault="00D67549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bookmarkStart w:id="2" w:name="_Hlk118105792"/>
    </w:p>
    <w:p w14:paraId="0A0ECAEF" w14:textId="77777777" w:rsidR="00CB33B4" w:rsidRDefault="00CB33B4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194C3032" w14:textId="31459C90" w:rsidR="003D0014" w:rsidRDefault="003D0014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3D0014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5FE3CA70" w14:textId="77777777" w:rsidR="000D2F6F" w:rsidRPr="000D2F6F" w:rsidRDefault="000D2F6F" w:rsidP="000D2F6F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767A767C" w14:textId="77777777" w:rsidR="000D2F6F" w:rsidRPr="000D2F6F" w:rsidRDefault="000D2F6F" w:rsidP="000D2F6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Ugovor o funkcioniranju Europske unije – članak 16.</w:t>
      </w:r>
    </w:p>
    <w:p w14:paraId="6D89D49B" w14:textId="77777777" w:rsidR="000D2F6F" w:rsidRPr="000D2F6F" w:rsidRDefault="000D2F6F" w:rsidP="000D2F6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6975DC80" w14:textId="0EF73DA8" w:rsidR="000D2F6F" w:rsidRPr="000917B7" w:rsidRDefault="000D2F6F" w:rsidP="000E269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17B7">
        <w:rPr>
          <w:rFonts w:ascii="Cambria" w:hAnsi="Cambria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172902F6" w14:textId="77777777" w:rsidR="00CB33B4" w:rsidRDefault="000D2F6F" w:rsidP="00CB33B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Ustav RH</w:t>
      </w:r>
      <w:r w:rsidR="00AA4531">
        <w:rPr>
          <w:rFonts w:ascii="Cambria" w:hAnsi="Cambria"/>
          <w:sz w:val="24"/>
          <w:szCs w:val="24"/>
        </w:rPr>
        <w:t xml:space="preserve"> („</w:t>
      </w:r>
      <w:r w:rsidR="00AA4531" w:rsidRPr="00AA4531">
        <w:rPr>
          <w:rFonts w:ascii="Cambria" w:hAnsi="Cambria"/>
          <w:sz w:val="24"/>
          <w:szCs w:val="24"/>
        </w:rPr>
        <w:t>Narodne novine</w:t>
      </w:r>
      <w:r w:rsidR="00AA4531">
        <w:rPr>
          <w:rFonts w:ascii="Cambria" w:hAnsi="Cambria"/>
          <w:sz w:val="24"/>
          <w:szCs w:val="24"/>
        </w:rPr>
        <w:t>“</w:t>
      </w:r>
      <w:r w:rsidR="00AA4531" w:rsidRPr="00AA4531">
        <w:rPr>
          <w:rFonts w:ascii="Cambria" w:hAnsi="Cambria"/>
          <w:sz w:val="24"/>
          <w:szCs w:val="24"/>
        </w:rPr>
        <w:t xml:space="preserve"> br. 56/90, 135/97, 113/00, 28/01, 76/10, 5/14</w:t>
      </w:r>
      <w:r w:rsidR="00AA4531">
        <w:rPr>
          <w:rFonts w:ascii="Cambria" w:hAnsi="Cambria"/>
          <w:sz w:val="24"/>
          <w:szCs w:val="24"/>
        </w:rPr>
        <w:t>)</w:t>
      </w:r>
      <w:r w:rsidRPr="000D2F6F">
        <w:rPr>
          <w:rFonts w:ascii="Cambria" w:hAnsi="Cambria"/>
          <w:sz w:val="24"/>
          <w:szCs w:val="24"/>
        </w:rPr>
        <w:t xml:space="preserve"> – članak 37.</w:t>
      </w:r>
      <w:r w:rsidR="00CB33B4" w:rsidRPr="00CB33B4">
        <w:rPr>
          <w:rFonts w:ascii="Cambria" w:hAnsi="Cambria"/>
          <w:sz w:val="24"/>
          <w:szCs w:val="24"/>
        </w:rPr>
        <w:t xml:space="preserve"> </w:t>
      </w:r>
    </w:p>
    <w:p w14:paraId="50AED3CE" w14:textId="37DE87CA" w:rsidR="000D2F6F" w:rsidRPr="00CB33B4" w:rsidRDefault="00CB33B4" w:rsidP="00CB33B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128E7B86" w14:textId="77777777" w:rsidR="000D2F6F" w:rsidRP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lastRenderedPageBreak/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3E48A3AA" w14:textId="77777777" w:rsidR="000D2F6F" w:rsidRP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Zakon o potvrđivanju izmjena i dopuna Konvencije za zaštitu osoba glede automatizirane obrade osobnih podataka (ETS br. 108) koje Europskim zajednicama omogućavaju pristupanje („Narodne novine – Međunarodni ugovori“ br. 12-129/05)</w:t>
      </w:r>
    </w:p>
    <w:p w14:paraId="26300F6B" w14:textId="77777777" w:rsidR="000D2F6F" w:rsidRP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Zakon o elektroničkim komunikacijama („Narodne novine“ br. 73/08, 90/11, 133/12, 80/13, 71/14 i 72/17)</w:t>
      </w:r>
    </w:p>
    <w:p w14:paraId="49D75595" w14:textId="77777777" w:rsidR="000D2F6F" w:rsidRP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1179DB95" w14:textId="236291EB" w:rsid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Zakon o potvrđivanju Protokola kojim se mijenja i dopunjuje Konvencija za zaštitu osoba glede automatizirane obrade osobnih podataka („Narodne novine – Međunarodni ugovori“ br. 8-57/19) (na dan stupanja na snagu Zakona Protokol nije na snazi u odnosu na Republiku Hrvatsku)</w:t>
      </w:r>
    </w:p>
    <w:p w14:paraId="1784A3C3" w14:textId="580228E5" w:rsidR="000D2F6F" w:rsidRDefault="000D2F6F" w:rsidP="000D2F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općem upravnom postupku („</w:t>
      </w:r>
      <w:r w:rsidRPr="000D2F6F">
        <w:rPr>
          <w:rFonts w:ascii="Cambria" w:hAnsi="Cambria"/>
          <w:sz w:val="24"/>
          <w:szCs w:val="24"/>
        </w:rPr>
        <w:t>Narodne novine</w:t>
      </w:r>
      <w:r>
        <w:rPr>
          <w:rFonts w:ascii="Cambria" w:hAnsi="Cambria"/>
          <w:sz w:val="24"/>
          <w:szCs w:val="24"/>
        </w:rPr>
        <w:t>“</w:t>
      </w:r>
      <w:r w:rsidRPr="000D2F6F">
        <w:rPr>
          <w:rFonts w:ascii="Cambria" w:hAnsi="Cambria"/>
          <w:sz w:val="24"/>
          <w:szCs w:val="24"/>
        </w:rPr>
        <w:t xml:space="preserve"> br. 47/09, 110/21</w:t>
      </w:r>
      <w:r>
        <w:rPr>
          <w:rFonts w:ascii="Cambria" w:hAnsi="Cambria"/>
          <w:sz w:val="24"/>
          <w:szCs w:val="24"/>
        </w:rPr>
        <w:t>)</w:t>
      </w:r>
    </w:p>
    <w:p w14:paraId="50694232" w14:textId="0C5A759F" w:rsidR="000D2F6F" w:rsidRPr="000D2F6F" w:rsidRDefault="000D2F6F" w:rsidP="00AA4531">
      <w:pPr>
        <w:pStyle w:val="Odlomakpopisa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upravnim sporovima</w:t>
      </w:r>
      <w:r w:rsidR="00AA45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(„</w:t>
      </w:r>
      <w:r w:rsidRPr="000D2F6F">
        <w:rPr>
          <w:rFonts w:ascii="Cambria" w:hAnsi="Cambria"/>
          <w:sz w:val="24"/>
          <w:szCs w:val="24"/>
        </w:rPr>
        <w:t>Narodne novine</w:t>
      </w:r>
      <w:r>
        <w:rPr>
          <w:rFonts w:ascii="Cambria" w:hAnsi="Cambria"/>
          <w:sz w:val="24"/>
          <w:szCs w:val="24"/>
        </w:rPr>
        <w:t>“</w:t>
      </w:r>
      <w:r w:rsidR="00AA4531">
        <w:rPr>
          <w:rFonts w:ascii="Cambria" w:hAnsi="Cambria"/>
          <w:sz w:val="24"/>
          <w:szCs w:val="24"/>
        </w:rPr>
        <w:t xml:space="preserve"> br. 20/10, 143/12, 152/14, 94/16, 29/17, </w:t>
      </w:r>
      <w:r w:rsidR="00AA4531" w:rsidRPr="000D2F6F">
        <w:rPr>
          <w:rFonts w:ascii="Cambria" w:hAnsi="Cambria"/>
          <w:sz w:val="24"/>
          <w:szCs w:val="24"/>
        </w:rPr>
        <w:t>110/21</w:t>
      </w:r>
      <w:r w:rsidR="00AA4531">
        <w:rPr>
          <w:rFonts w:ascii="Cambria" w:hAnsi="Cambria"/>
          <w:sz w:val="24"/>
          <w:szCs w:val="24"/>
        </w:rPr>
        <w:t>)</w:t>
      </w:r>
    </w:p>
    <w:p w14:paraId="78DDC6E7" w14:textId="7AD6E698" w:rsidR="000D2F6F" w:rsidRPr="000917B7" w:rsidRDefault="000D2F6F" w:rsidP="00925D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17B7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</w:t>
      </w:r>
      <w:r w:rsidR="00AA4531" w:rsidRPr="000917B7">
        <w:rPr>
          <w:rFonts w:ascii="Cambria" w:hAnsi="Cambria"/>
          <w:sz w:val="24"/>
          <w:szCs w:val="24"/>
        </w:rPr>
        <w:t xml:space="preserve"> (</w:t>
      </w:r>
      <w:r w:rsidR="00AA4531" w:rsidRPr="000917B7">
        <w:rPr>
          <w:rFonts w:ascii="Cambria" w:hAnsi="Cambria"/>
          <w:sz w:val="24"/>
          <w:szCs w:val="24"/>
        </w:rPr>
        <w:t>KLASA: 004-04/18-01/01</w:t>
      </w:r>
      <w:r w:rsidR="00AA4531" w:rsidRPr="000917B7">
        <w:rPr>
          <w:rFonts w:ascii="Cambria" w:hAnsi="Cambria"/>
          <w:sz w:val="24"/>
          <w:szCs w:val="24"/>
        </w:rPr>
        <w:br/>
        <w:t>URBROJ:</w:t>
      </w:r>
      <w:r w:rsidR="00AA4531" w:rsidRPr="000917B7">
        <w:rPr>
          <w:rFonts w:ascii="Cambria" w:hAnsi="Cambria"/>
          <w:sz w:val="24"/>
          <w:szCs w:val="24"/>
        </w:rPr>
        <w:t>5</w:t>
      </w:r>
      <w:r w:rsidR="00AA4531" w:rsidRPr="000917B7">
        <w:rPr>
          <w:rFonts w:ascii="Cambria" w:hAnsi="Cambria"/>
          <w:sz w:val="24"/>
          <w:szCs w:val="24"/>
        </w:rPr>
        <w:t>67-01/01-18-02</w:t>
      </w:r>
      <w:r w:rsidR="00AA4531" w:rsidRPr="000917B7">
        <w:rPr>
          <w:rFonts w:ascii="Cambria" w:hAnsi="Cambria"/>
          <w:sz w:val="24"/>
          <w:szCs w:val="24"/>
        </w:rPr>
        <w:t xml:space="preserve"> od</w:t>
      </w:r>
      <w:r w:rsidR="00AA4531" w:rsidRPr="000917B7">
        <w:rPr>
          <w:rFonts w:ascii="Cambria" w:hAnsi="Cambria"/>
          <w:sz w:val="24"/>
          <w:szCs w:val="24"/>
        </w:rPr>
        <w:t xml:space="preserve"> 21.prosinca 2018.</w:t>
      </w:r>
      <w:r w:rsidR="00AA4531" w:rsidRPr="000917B7">
        <w:rPr>
          <w:rFonts w:ascii="Cambria" w:hAnsi="Cambria"/>
          <w:sz w:val="24"/>
          <w:szCs w:val="24"/>
        </w:rPr>
        <w:t>)</w:t>
      </w:r>
    </w:p>
    <w:p w14:paraId="395BD944" w14:textId="77777777" w:rsidR="000D2F6F" w:rsidRPr="000D2F6F" w:rsidRDefault="000D2F6F" w:rsidP="000D2F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02249D96" w14:textId="151DF565" w:rsidR="000D2F6F" w:rsidRPr="000D2F6F" w:rsidRDefault="000D2F6F" w:rsidP="000D2F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F6F">
        <w:rPr>
          <w:rFonts w:ascii="Cambria" w:hAnsi="Cambria"/>
          <w:sz w:val="24"/>
          <w:szCs w:val="24"/>
        </w:rPr>
        <w:t>Konvencija za zaštitu osoba glede automatizirane obrade osobnih podataka</w:t>
      </w:r>
    </w:p>
    <w:p w14:paraId="3CDAEA74" w14:textId="35094F3F" w:rsidR="000D2F6F" w:rsidRDefault="000D2F6F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41320239" w14:textId="368C127C" w:rsidR="000D2F6F" w:rsidRDefault="000D2F6F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6295F182" w14:textId="77777777" w:rsidR="00992F7E" w:rsidRDefault="00992F7E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bookmarkEnd w:id="2"/>
    <w:p w14:paraId="25541E60" w14:textId="77777777" w:rsidR="00B9086C" w:rsidRDefault="00B9086C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9CFCDE" w14:textId="4FFC83AB" w:rsidR="00B9086C" w:rsidRPr="00B2264A" w:rsidRDefault="00B9086C" w:rsidP="00B9086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B9086C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B2264A" w:rsidSect="00B9086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925"/>
    <w:multiLevelType w:val="hybridMultilevel"/>
    <w:tmpl w:val="3E164D3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A2E11"/>
    <w:multiLevelType w:val="hybridMultilevel"/>
    <w:tmpl w:val="803CDA88"/>
    <w:lvl w:ilvl="0" w:tplc="D1F2CE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4588D"/>
    <w:multiLevelType w:val="hybridMultilevel"/>
    <w:tmpl w:val="C7B892F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7385B"/>
    <w:multiLevelType w:val="hybridMultilevel"/>
    <w:tmpl w:val="6F8AA09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20874">
    <w:abstractNumId w:val="4"/>
  </w:num>
  <w:num w:numId="2" w16cid:durableId="640118170">
    <w:abstractNumId w:val="1"/>
  </w:num>
  <w:num w:numId="3" w16cid:durableId="235938633">
    <w:abstractNumId w:val="3"/>
  </w:num>
  <w:num w:numId="4" w16cid:durableId="629937545">
    <w:abstractNumId w:val="2"/>
  </w:num>
  <w:num w:numId="5" w16cid:durableId="21871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0917B7"/>
    <w:rsid w:val="000D2F6F"/>
    <w:rsid w:val="00183211"/>
    <w:rsid w:val="002C731E"/>
    <w:rsid w:val="002F38FF"/>
    <w:rsid w:val="003543A5"/>
    <w:rsid w:val="003D0014"/>
    <w:rsid w:val="00421FD7"/>
    <w:rsid w:val="006F2AE8"/>
    <w:rsid w:val="007F6A7C"/>
    <w:rsid w:val="009464D6"/>
    <w:rsid w:val="00992F7E"/>
    <w:rsid w:val="00A110B6"/>
    <w:rsid w:val="00A728A1"/>
    <w:rsid w:val="00AA4531"/>
    <w:rsid w:val="00B2264A"/>
    <w:rsid w:val="00B41BC6"/>
    <w:rsid w:val="00B9086C"/>
    <w:rsid w:val="00CB33B4"/>
    <w:rsid w:val="00D67549"/>
    <w:rsid w:val="00F81CDB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F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4</cp:revision>
  <cp:lastPrinted>2022-10-28T08:18:00Z</cp:lastPrinted>
  <dcterms:created xsi:type="dcterms:W3CDTF">2023-04-05T12:05:00Z</dcterms:created>
  <dcterms:modified xsi:type="dcterms:W3CDTF">2023-04-07T08:09:00Z</dcterms:modified>
</cp:coreProperties>
</file>