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6FF27" w14:textId="313F5C61" w:rsidR="007F6A7C" w:rsidRPr="005A3B25" w:rsidRDefault="00B2264A" w:rsidP="00051A76">
      <w:pPr>
        <w:spacing w:after="0" w:line="240" w:lineRule="auto"/>
        <w:rPr>
          <w:rFonts w:ascii="Cambria" w:hAnsi="Cambria"/>
          <w:sz w:val="24"/>
          <w:szCs w:val="24"/>
        </w:rPr>
      </w:pPr>
      <w:bookmarkStart w:id="0" w:name="_Hlk118110632"/>
      <w:r w:rsidRPr="005A3B25">
        <w:rPr>
          <w:rFonts w:ascii="Cambria" w:hAnsi="Cambria"/>
          <w:sz w:val="24"/>
          <w:szCs w:val="24"/>
        </w:rPr>
        <w:t xml:space="preserve">Vezano uz </w:t>
      </w:r>
      <w:r w:rsidR="002C731E" w:rsidRPr="005A3B25">
        <w:rPr>
          <w:rFonts w:ascii="Cambria" w:hAnsi="Cambria"/>
          <w:sz w:val="24"/>
          <w:szCs w:val="24"/>
        </w:rPr>
        <w:t xml:space="preserve">javni natječaj </w:t>
      </w:r>
      <w:r w:rsidRPr="005A3B25">
        <w:rPr>
          <w:rFonts w:ascii="Cambria" w:hAnsi="Cambria"/>
          <w:sz w:val="24"/>
          <w:szCs w:val="24"/>
        </w:rPr>
        <w:t xml:space="preserve">za prijam u državnu službu na </w:t>
      </w:r>
      <w:r w:rsidR="002C731E" w:rsidRPr="005A3B25">
        <w:rPr>
          <w:rFonts w:ascii="Cambria" w:hAnsi="Cambria"/>
          <w:sz w:val="24"/>
          <w:szCs w:val="24"/>
        </w:rPr>
        <w:t>ne</w:t>
      </w:r>
      <w:r w:rsidRPr="005A3B25">
        <w:rPr>
          <w:rFonts w:ascii="Cambria" w:hAnsi="Cambria"/>
          <w:sz w:val="24"/>
          <w:szCs w:val="24"/>
        </w:rPr>
        <w:t>određeno vrijeme (KLASA: 112-0</w:t>
      </w:r>
      <w:r w:rsidR="002C731E" w:rsidRPr="005A3B25">
        <w:rPr>
          <w:rFonts w:ascii="Cambria" w:hAnsi="Cambria"/>
          <w:sz w:val="24"/>
          <w:szCs w:val="24"/>
        </w:rPr>
        <w:t>2</w:t>
      </w:r>
      <w:r w:rsidRPr="005A3B25">
        <w:rPr>
          <w:rFonts w:ascii="Cambria" w:hAnsi="Cambria"/>
          <w:sz w:val="24"/>
          <w:szCs w:val="24"/>
        </w:rPr>
        <w:t>/2</w:t>
      </w:r>
      <w:r w:rsidR="00D67549" w:rsidRPr="005A3B25">
        <w:rPr>
          <w:rFonts w:ascii="Cambria" w:hAnsi="Cambria"/>
          <w:sz w:val="24"/>
          <w:szCs w:val="24"/>
        </w:rPr>
        <w:t>3</w:t>
      </w:r>
      <w:r w:rsidRPr="005A3B25">
        <w:rPr>
          <w:rFonts w:ascii="Cambria" w:hAnsi="Cambria"/>
          <w:sz w:val="24"/>
          <w:szCs w:val="24"/>
        </w:rPr>
        <w:t>-01/0</w:t>
      </w:r>
      <w:r w:rsidR="005A3B25" w:rsidRPr="005A3B25">
        <w:rPr>
          <w:rFonts w:ascii="Cambria" w:hAnsi="Cambria"/>
          <w:sz w:val="24"/>
          <w:szCs w:val="24"/>
        </w:rPr>
        <w:t>3</w:t>
      </w:r>
      <w:r w:rsidRPr="005A3B25">
        <w:rPr>
          <w:rFonts w:ascii="Cambria" w:hAnsi="Cambria"/>
          <w:sz w:val="24"/>
          <w:szCs w:val="24"/>
        </w:rPr>
        <w:t>, URBROJ: 567-01/05-2</w:t>
      </w:r>
      <w:r w:rsidR="00D67549" w:rsidRPr="005A3B25">
        <w:rPr>
          <w:rFonts w:ascii="Cambria" w:hAnsi="Cambria"/>
          <w:sz w:val="24"/>
          <w:szCs w:val="24"/>
        </w:rPr>
        <w:t>3</w:t>
      </w:r>
      <w:r w:rsidRPr="005A3B25">
        <w:rPr>
          <w:rFonts w:ascii="Cambria" w:hAnsi="Cambria"/>
          <w:sz w:val="24"/>
          <w:szCs w:val="24"/>
        </w:rPr>
        <w:t>-01)</w:t>
      </w:r>
    </w:p>
    <w:p w14:paraId="7AE42557" w14:textId="77777777" w:rsidR="000917B7" w:rsidRPr="005A3B25" w:rsidRDefault="000917B7" w:rsidP="00051A76">
      <w:pPr>
        <w:spacing w:after="0" w:line="240" w:lineRule="auto"/>
        <w:rPr>
          <w:rFonts w:ascii="Cambria" w:hAnsi="Cambria"/>
          <w:sz w:val="24"/>
          <w:szCs w:val="24"/>
        </w:rPr>
      </w:pPr>
    </w:p>
    <w:bookmarkEnd w:id="0"/>
    <w:p w14:paraId="6884F5E1" w14:textId="4FD99619" w:rsidR="00B2264A" w:rsidRPr="005A3B25" w:rsidRDefault="00B2264A" w:rsidP="00051A7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960235B" w14:textId="7F7165C9" w:rsidR="00B2264A" w:rsidRPr="005A3B25" w:rsidRDefault="00B2264A" w:rsidP="00051A7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5A3B25">
        <w:rPr>
          <w:rFonts w:ascii="Cambria" w:hAnsi="Cambria"/>
          <w:b/>
          <w:bCs/>
          <w:sz w:val="24"/>
          <w:szCs w:val="24"/>
        </w:rPr>
        <w:t>OPIS POSLOVA</w:t>
      </w:r>
      <w:r w:rsidR="00992F7E" w:rsidRPr="005A3B25">
        <w:rPr>
          <w:rFonts w:ascii="Cambria" w:hAnsi="Cambria"/>
          <w:b/>
          <w:bCs/>
          <w:sz w:val="24"/>
          <w:szCs w:val="24"/>
        </w:rPr>
        <w:t xml:space="preserve">, </w:t>
      </w:r>
      <w:r w:rsidRPr="005A3B25">
        <w:rPr>
          <w:rFonts w:ascii="Cambria" w:hAnsi="Cambria"/>
          <w:b/>
          <w:bCs/>
          <w:sz w:val="24"/>
          <w:szCs w:val="24"/>
        </w:rPr>
        <w:t>PODACI O PLAĆI</w:t>
      </w:r>
      <w:r w:rsidR="00992F7E" w:rsidRPr="005A3B25">
        <w:rPr>
          <w:rFonts w:ascii="Cambria" w:hAnsi="Cambria"/>
          <w:b/>
          <w:bCs/>
          <w:sz w:val="24"/>
          <w:szCs w:val="24"/>
        </w:rPr>
        <w:t xml:space="preserve"> I POPIS LITERATURE</w:t>
      </w:r>
    </w:p>
    <w:p w14:paraId="3C5ADEAF" w14:textId="77777777" w:rsidR="000917B7" w:rsidRPr="005A3B25" w:rsidRDefault="000917B7" w:rsidP="00051A7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4E509689" w14:textId="04ABEC80" w:rsidR="00B2264A" w:rsidRPr="005A3B25" w:rsidRDefault="00B2264A" w:rsidP="00051A76">
      <w:pPr>
        <w:spacing w:after="0" w:line="240" w:lineRule="auto"/>
        <w:rPr>
          <w:rFonts w:ascii="Cambria" w:hAnsi="Cambria"/>
          <w:sz w:val="24"/>
          <w:szCs w:val="24"/>
          <w:u w:val="single"/>
        </w:rPr>
      </w:pPr>
    </w:p>
    <w:p w14:paraId="5AFCAA1F" w14:textId="77777777" w:rsidR="00051A76" w:rsidRPr="005A3B25" w:rsidRDefault="00051A76" w:rsidP="00051A7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5A3B25">
        <w:rPr>
          <w:rFonts w:ascii="Cambria" w:hAnsi="Cambria"/>
          <w:b/>
          <w:bCs/>
          <w:sz w:val="24"/>
          <w:szCs w:val="24"/>
        </w:rPr>
        <w:t xml:space="preserve">SEKTOR ZA NADZOR, ISTRAGE I ZAŠTITU PRAVA ISPITANIKA, </w:t>
      </w:r>
    </w:p>
    <w:p w14:paraId="2A174D17" w14:textId="77777777" w:rsidR="00051A76" w:rsidRPr="005A3B25" w:rsidRDefault="00051A76" w:rsidP="00051A7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5A3B25">
        <w:rPr>
          <w:rFonts w:ascii="Cambria" w:hAnsi="Cambria"/>
          <w:b/>
          <w:bCs/>
          <w:sz w:val="24"/>
          <w:szCs w:val="24"/>
        </w:rPr>
        <w:t>Služba za nadzor istrage, tehnologije i sigurnost</w:t>
      </w:r>
    </w:p>
    <w:p w14:paraId="5AF53F6C" w14:textId="67181DDF" w:rsidR="00051A76" w:rsidRPr="005A3B25" w:rsidRDefault="00A71AAF" w:rsidP="00051A76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Viši</w:t>
      </w:r>
      <w:r w:rsidR="00051A76" w:rsidRPr="005A3B25">
        <w:rPr>
          <w:rFonts w:ascii="Cambria" w:hAnsi="Cambria"/>
          <w:b/>
          <w:bCs/>
          <w:sz w:val="24"/>
          <w:szCs w:val="24"/>
        </w:rPr>
        <w:t xml:space="preserve"> savjetnik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051A76" w:rsidRPr="005A3B25">
        <w:rPr>
          <w:rFonts w:ascii="Cambria" w:hAnsi="Cambria"/>
          <w:sz w:val="24"/>
          <w:szCs w:val="24"/>
        </w:rPr>
        <w:t xml:space="preserve">– </w:t>
      </w:r>
      <w:r>
        <w:rPr>
          <w:rFonts w:ascii="Cambria" w:hAnsi="Cambria"/>
          <w:sz w:val="24"/>
          <w:szCs w:val="24"/>
        </w:rPr>
        <w:t>1</w:t>
      </w:r>
      <w:r w:rsidR="00051A76" w:rsidRPr="005A3B25">
        <w:rPr>
          <w:rFonts w:ascii="Cambria" w:hAnsi="Cambria"/>
          <w:sz w:val="24"/>
          <w:szCs w:val="24"/>
        </w:rPr>
        <w:t xml:space="preserve"> izvršitelja/</w:t>
      </w:r>
      <w:proofErr w:type="spellStart"/>
      <w:r w:rsidR="00051A76" w:rsidRPr="005A3B25">
        <w:rPr>
          <w:rFonts w:ascii="Cambria" w:hAnsi="Cambria"/>
          <w:sz w:val="24"/>
          <w:szCs w:val="24"/>
        </w:rPr>
        <w:t>ice</w:t>
      </w:r>
      <w:proofErr w:type="spellEnd"/>
      <w:r w:rsidR="00051A76" w:rsidRPr="005A3B25">
        <w:rPr>
          <w:rFonts w:ascii="Cambria" w:hAnsi="Cambria"/>
          <w:sz w:val="24"/>
          <w:szCs w:val="24"/>
        </w:rPr>
        <w:t>, radno mjesto (2</w:t>
      </w:r>
      <w:r>
        <w:rPr>
          <w:rFonts w:ascii="Cambria" w:hAnsi="Cambria"/>
          <w:sz w:val="24"/>
          <w:szCs w:val="24"/>
        </w:rPr>
        <w:t>1</w:t>
      </w:r>
      <w:r w:rsidR="00051A76" w:rsidRPr="005A3B25">
        <w:rPr>
          <w:rFonts w:ascii="Cambria" w:hAnsi="Cambria"/>
          <w:sz w:val="24"/>
          <w:szCs w:val="24"/>
        </w:rPr>
        <w:t>)</w:t>
      </w:r>
    </w:p>
    <w:p w14:paraId="1146D070" w14:textId="77777777" w:rsidR="00051A76" w:rsidRPr="005A3B25" w:rsidRDefault="00051A76" w:rsidP="00051A7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4E59A25" w14:textId="77777777" w:rsidR="00051A76" w:rsidRPr="005A3B25" w:rsidRDefault="00051A76" w:rsidP="00051A76">
      <w:pPr>
        <w:spacing w:after="0" w:line="240" w:lineRule="auto"/>
        <w:rPr>
          <w:rFonts w:ascii="Cambria" w:hAnsi="Cambria"/>
          <w:sz w:val="24"/>
          <w:szCs w:val="24"/>
          <w:u w:val="single"/>
        </w:rPr>
      </w:pPr>
      <w:r w:rsidRPr="005A3B25">
        <w:rPr>
          <w:rFonts w:ascii="Cambria" w:hAnsi="Cambria"/>
          <w:sz w:val="24"/>
          <w:szCs w:val="24"/>
          <w:u w:val="single"/>
        </w:rPr>
        <w:t>OPIS POSLOVA</w:t>
      </w:r>
    </w:p>
    <w:p w14:paraId="5C046851" w14:textId="0B864AEB" w:rsidR="00051A76" w:rsidRPr="005A3B25" w:rsidRDefault="00A71AAF" w:rsidP="00051A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71AAF">
        <w:rPr>
          <w:rFonts w:ascii="Cambria" w:hAnsi="Cambria"/>
          <w:sz w:val="24"/>
          <w:szCs w:val="24"/>
        </w:rPr>
        <w:t>Obavlja poslove visokog stupnja složenosti iz nadležnosti Službe koji zahtijevaju samostalnost i stručnost u radu uz povremeni nadzor te opće i specifične upute rukovoditelja; provodi izravna i neizravna nadzorna postupanja nad prikupljanjem, daljnjom obradom i provođenjem mjera zaštite osobnih podataka u Republici Hrvatskoj; provodi istrage o primjeni propisa koji uređuju zaštitu osobnih podataka; predlaže poduzimanje potrebnih mjera te provodi postupak i izrađuje akte za uklanjanje nepravilnosti utvrđenih u nadzoru; zaprima izvješća voditelja obrade osobnih podataka o povredi osobnih podataka (incidentima) te nadzire i analizira postupanja glede izvješća voditelja obrade o povredi osobnih podataka, posljedice povrede i mjere za popravljanje štete te dokumentaciju o povredi; nadzire evidencije aktivnosti obrade i obveze voditelja obrade o vođenju aktivnosti obrade; prati razvoj informacijskih i komunikacijskih tehnologija sa aspekta područja zaštite osobnih podataka te daje savjete i preporuke u vezi primjene istih tehnologija; prema potrebi provodi zajedničke operacije, uključujući zajedničke istrage i zajedničke mjere provedbe u kojima sudjeluju članovi ili osoblje nadzornih tijela drugih država članica EU; sudjeluje u izradi izvještaja o radu Službe; daje stručna mišljenja iz nadležnosti Službe; ostvaruje stalne stručne kontakte unutar i izvan Agencije u svrhu pružanja savjeta iz nadležnosti Službe; sudjeluje u radu podskupina Europskog odbora za zaštitu podataka; sudjeluje u edukacijskim aktivnostima Agencije; sudjeluje u provedbi projekata Agencije; odgovara za pravilnu primjenu metodologije rada, postupaka i stručnih tehnika te provedbu odluka iz područja zaštite osobnih podataka; obavlja i druge poslove po nalogu rukovoditelja.</w:t>
      </w:r>
    </w:p>
    <w:p w14:paraId="0741BF59" w14:textId="77777777" w:rsidR="00051A76" w:rsidRPr="005A3B25" w:rsidRDefault="00051A76" w:rsidP="00051A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B688949" w14:textId="77777777" w:rsidR="00A71AAF" w:rsidRDefault="00A71AAF" w:rsidP="00A71AA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1A76">
        <w:rPr>
          <w:rFonts w:ascii="Cambria" w:hAnsi="Cambria"/>
          <w:sz w:val="24"/>
          <w:szCs w:val="24"/>
          <w:u w:val="single"/>
        </w:rPr>
        <w:t>PODACI O PLAĆI</w:t>
      </w:r>
    </w:p>
    <w:p w14:paraId="14677AAE" w14:textId="77777777" w:rsidR="00A71AAF" w:rsidRPr="00FB319A" w:rsidRDefault="00A71AAF" w:rsidP="00A71AA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B319A">
        <w:rPr>
          <w:rFonts w:ascii="Cambria" w:hAnsi="Cambria"/>
          <w:sz w:val="24"/>
          <w:szCs w:val="24"/>
        </w:rPr>
        <w:t>Člankom 12. stavkom 2. Zakona o plaćama u državnoj službi i javnim službama („Narodne novine", broj 155/23) propisano je da je osnovna plaća umnožak koeficijenta za obračun plaće radnog mjesta na koje je službenik i namještenik raspoređen ili za koje je sklopio ugovor o radu i osnovice za obračun plaće.</w:t>
      </w:r>
    </w:p>
    <w:p w14:paraId="60DA31C9" w14:textId="77777777" w:rsidR="00A71AAF" w:rsidRPr="00FB319A" w:rsidRDefault="00A71AAF" w:rsidP="00A71AA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B319A">
        <w:rPr>
          <w:rFonts w:ascii="Cambria" w:hAnsi="Cambria"/>
          <w:sz w:val="24"/>
          <w:szCs w:val="24"/>
        </w:rPr>
        <w:t>Člankom 13. stavkom 1. i 2. Zakona o plaćama u državnoj službi i javnim službama  propisano je da se osnovica za obračun plaće utvrđuje kolektivnim ugovorom, a ako se kolektivnim ugovorom ne ugovori visina osnovice do donošenja državnog proračuna Republike Hrvatske za iduću godinu, utvrdit će je odlukom Vlada Republike Hrvatske.</w:t>
      </w:r>
    </w:p>
    <w:p w14:paraId="2DB4DE49" w14:textId="77777777" w:rsidR="00A71AAF" w:rsidRPr="00FB319A" w:rsidRDefault="00A71AAF" w:rsidP="00A71AA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B319A">
        <w:rPr>
          <w:rFonts w:ascii="Cambria" w:hAnsi="Cambria"/>
          <w:sz w:val="24"/>
          <w:szCs w:val="24"/>
        </w:rPr>
        <w:t>Člankom 18. stavkom 1. Zakona o plaćama u državnoj službi i javnim službama propisano je da dodatak za radni staž iznosi 0,5 % na osnovnu plaću za svaku navršenu godinu radnog staža.</w:t>
      </w:r>
    </w:p>
    <w:p w14:paraId="0EC07070" w14:textId="77777777" w:rsidR="00A71AAF" w:rsidRPr="00FB319A" w:rsidRDefault="00A71AAF" w:rsidP="00A71AA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bookmarkStart w:id="1" w:name="_Hlk161150129"/>
      <w:r w:rsidRPr="00FB319A">
        <w:rPr>
          <w:rFonts w:ascii="Cambria" w:hAnsi="Cambria"/>
          <w:sz w:val="24"/>
          <w:szCs w:val="24"/>
        </w:rPr>
        <w:t>Koeficijent složenosti poslova radnog mjesta na koje se službenik raspoređuje određen</w:t>
      </w:r>
    </w:p>
    <w:p w14:paraId="07A62AF8" w14:textId="4C49077B" w:rsidR="00A71AAF" w:rsidRPr="00FB319A" w:rsidRDefault="00A71AAF" w:rsidP="00A71AA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B319A">
        <w:rPr>
          <w:rFonts w:ascii="Cambria" w:hAnsi="Cambria"/>
          <w:sz w:val="24"/>
          <w:szCs w:val="24"/>
        </w:rPr>
        <w:t xml:space="preserve">je </w:t>
      </w:r>
      <w:r w:rsidRPr="00FB319A">
        <w:rPr>
          <w:rFonts w:ascii="Cambria" w:hAnsi="Cambria"/>
          <w:bCs/>
          <w:sz w:val="24"/>
          <w:szCs w:val="24"/>
        </w:rPr>
        <w:t>Uredbom o nazivima radnih mjesta, uvjetima za raspored i koeficijentima za obračun plaće u državnoj službi ("Narodne novine", broj 22/24)</w:t>
      </w:r>
      <w:r>
        <w:rPr>
          <w:rFonts w:ascii="Cambria" w:hAnsi="Cambria"/>
          <w:sz w:val="24"/>
          <w:szCs w:val="24"/>
        </w:rPr>
        <w:t xml:space="preserve"> i iznosi </w:t>
      </w:r>
      <w:r>
        <w:rPr>
          <w:rFonts w:ascii="Cambria" w:hAnsi="Cambria"/>
          <w:sz w:val="24"/>
          <w:szCs w:val="24"/>
        </w:rPr>
        <w:t>2,10</w:t>
      </w:r>
      <w:r>
        <w:rPr>
          <w:rFonts w:ascii="Cambria" w:hAnsi="Cambria"/>
          <w:sz w:val="24"/>
          <w:szCs w:val="24"/>
        </w:rPr>
        <w:t>.</w:t>
      </w:r>
    </w:p>
    <w:bookmarkEnd w:id="1"/>
    <w:p w14:paraId="02A492F7" w14:textId="370A2635" w:rsidR="00051A76" w:rsidRPr="00051A76" w:rsidRDefault="00051A76" w:rsidP="00051A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566004B" w14:textId="77777777" w:rsidR="00051A76" w:rsidRPr="005A3B25" w:rsidRDefault="00051A76" w:rsidP="00051A7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0CE44D65" w14:textId="485961E3" w:rsidR="00051A76" w:rsidRPr="00051A76" w:rsidRDefault="00051A76" w:rsidP="00051A76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051A76">
        <w:rPr>
          <w:rFonts w:ascii="Cambria" w:hAnsi="Cambria"/>
          <w:sz w:val="24"/>
          <w:szCs w:val="24"/>
          <w:u w:val="single"/>
        </w:rPr>
        <w:t>POPIS LITERATURE ZA PRIPREMU KANDIDATA ZA TESTIRANJE</w:t>
      </w:r>
    </w:p>
    <w:p w14:paraId="519D817C" w14:textId="77777777" w:rsidR="00F905D9" w:rsidRDefault="00F905D9" w:rsidP="00F905D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1EB5B55" w14:textId="227D5D59" w:rsidR="00F905D9" w:rsidRPr="00F905D9" w:rsidRDefault="00F905D9" w:rsidP="00F905D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bookmarkStart w:id="2" w:name="_Hlk138861272"/>
      <w:r w:rsidRPr="00F905D9">
        <w:rPr>
          <w:rFonts w:ascii="Cambria" w:hAnsi="Cambria"/>
          <w:sz w:val="24"/>
          <w:szCs w:val="24"/>
        </w:rPr>
        <w:t>EU zakonodavstvo</w:t>
      </w:r>
    </w:p>
    <w:p w14:paraId="0D1B8E39" w14:textId="740163D8" w:rsidR="00F905D9" w:rsidRPr="00F905D9" w:rsidRDefault="00F905D9" w:rsidP="00F905D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Ugovor o funkcioniranju Europske unije – članak 16.</w:t>
      </w:r>
    </w:p>
    <w:p w14:paraId="752BD215" w14:textId="05D6A82D" w:rsidR="00F905D9" w:rsidRPr="00F905D9" w:rsidRDefault="00F905D9" w:rsidP="00F905D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Povelja Europske unije o temeljnim pravima – članak 7. i 8.</w:t>
      </w:r>
    </w:p>
    <w:p w14:paraId="2D27645E" w14:textId="1576D370" w:rsidR="00F905D9" w:rsidRPr="00F905D9" w:rsidRDefault="00F905D9" w:rsidP="00F905D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Uredba (EU) 2016/679 Europskog parlamenta i Vijeća od 27. travnja 2016. o zaštiti pojedinaca u vezi s obradom osobnih podataka i o slobodnom kretanju takvih podataka te o stavljanju izvan snage Direktive 95/46/EZ (Opća uredba o zaštiti podataka)</w:t>
      </w:r>
    </w:p>
    <w:p w14:paraId="5B4243FC" w14:textId="77777777" w:rsidR="00F905D9" w:rsidRPr="00F905D9" w:rsidRDefault="00F905D9" w:rsidP="00F905D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3D0B785" w14:textId="5635D4EF" w:rsidR="00F905D9" w:rsidRPr="00F905D9" w:rsidRDefault="00F905D9" w:rsidP="00F905D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Nacionalno zakonodavstvo</w:t>
      </w:r>
    </w:p>
    <w:p w14:paraId="491D378B" w14:textId="0BCAECD3" w:rsidR="00F905D9" w:rsidRPr="00F905D9" w:rsidRDefault="00F905D9" w:rsidP="00F905D9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Ustav RH – članak 37.</w:t>
      </w:r>
    </w:p>
    <w:p w14:paraId="00E89B41" w14:textId="00AC20FD" w:rsidR="00F905D9" w:rsidRPr="00F905D9" w:rsidRDefault="00F905D9" w:rsidP="00F905D9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Zakon o potvrđivanju Konvencije za zaštitu osoba glede automatizirane obrade osobnih podataka i Dodatnog protokola uz Konvenciju za zaštitu osoba glede automatizirane obrade osobnih podataka u vezi nadzornih tijela i međunarodne razmjene podataka („Narodne novine – Međunarodni ugovori“ br. 4-38/05)</w:t>
      </w:r>
    </w:p>
    <w:p w14:paraId="7698B239" w14:textId="19435F3D" w:rsidR="00F905D9" w:rsidRPr="00F905D9" w:rsidRDefault="00F905D9" w:rsidP="00F905D9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Zakon o potvrđivanju izmjena i dopuna Konvencije za zaštitu osoba glede automatizirane obrade osobnih podataka (ETS br. 108) koje Europskim zajednicama omogućavaju pristupanje („Narodne novine – Međunarodni ugovori“ br. 12-129/05)</w:t>
      </w:r>
    </w:p>
    <w:p w14:paraId="5AFA3BF4" w14:textId="20FC205D" w:rsidR="00F905D9" w:rsidRPr="00F905D9" w:rsidRDefault="00F905D9" w:rsidP="00F905D9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Zakon o elektroničkim komunikacijama („Narodne novine“ br. 73/08, 90/11, 133/12, 80/13, 71/14 i 72/17)</w:t>
      </w:r>
    </w:p>
    <w:p w14:paraId="4CDADFC6" w14:textId="2B4DB034" w:rsidR="00F905D9" w:rsidRPr="00F905D9" w:rsidRDefault="00F905D9" w:rsidP="00F905D9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Zakon o provedbi Opće uredbe o zaštiti podataka („Narodne novine“ br. 42/18)</w:t>
      </w:r>
    </w:p>
    <w:p w14:paraId="03C78A7F" w14:textId="131530AA" w:rsidR="00F905D9" w:rsidRPr="00F905D9" w:rsidRDefault="00F905D9" w:rsidP="00F905D9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Zakon o zaštiti fizičkih osoba u vezi s obradom i razmjenom osobnih podataka u svrhe sprječavanja, istraživanja, otkrivanja ili progona kaznenih djela ili izvršavanja kaznenih sankcija („Narodne novine“ br. 68/2018)</w:t>
      </w:r>
    </w:p>
    <w:p w14:paraId="1918DC44" w14:textId="7E226075" w:rsidR="00F905D9" w:rsidRPr="00F905D9" w:rsidRDefault="00F905D9" w:rsidP="00F905D9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Zakon o potvrđivanju Protokola kojim se mijenja i dopunjuje Konvencija za zaštitu osoba glede automatizirane obrade osobnih podataka („Narodne novine – Međunarodni ugovori“ br. 8-57/19) (na dan stupanja na snagu Zakona Protokol nije na snazi u odnosu na Republiku Hrvatsku)</w:t>
      </w:r>
    </w:p>
    <w:p w14:paraId="69C6E408" w14:textId="406944D6" w:rsidR="00F905D9" w:rsidRPr="00F905D9" w:rsidRDefault="00F905D9" w:rsidP="00F905D9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Odluka o uspostavi i javnoj objavi popisa vrsta postupaka obrade koje podliježu zahtjevu za procjenu učinka na zaštitu podataka</w:t>
      </w:r>
    </w:p>
    <w:p w14:paraId="0E27041D" w14:textId="6B742884" w:rsidR="00F905D9" w:rsidRPr="00F905D9" w:rsidRDefault="00F905D9" w:rsidP="00F905D9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Zakon o općem upravnom postupku</w:t>
      </w:r>
    </w:p>
    <w:p w14:paraId="09D59405" w14:textId="198CD4CF" w:rsidR="00F905D9" w:rsidRPr="00F905D9" w:rsidRDefault="00F905D9" w:rsidP="00F905D9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Zakon o upravnim sporovima</w:t>
      </w:r>
    </w:p>
    <w:p w14:paraId="619C423B" w14:textId="77777777" w:rsidR="00F905D9" w:rsidRPr="00F905D9" w:rsidRDefault="00F905D9" w:rsidP="00F905D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A6BB9CC" w14:textId="3E72D701" w:rsidR="00F905D9" w:rsidRPr="00F905D9" w:rsidRDefault="00F905D9" w:rsidP="00F905D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Međunarodni ugovori</w:t>
      </w:r>
    </w:p>
    <w:p w14:paraId="41C3A5AB" w14:textId="297F346B" w:rsidR="00F905D9" w:rsidRPr="00F905D9" w:rsidRDefault="00F905D9" w:rsidP="00F905D9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Konvencija za zaštitu ljudskih prava i temeljnih sloboda – članak 8.</w:t>
      </w:r>
    </w:p>
    <w:p w14:paraId="5E47665E" w14:textId="09CB39FE" w:rsidR="00051A76" w:rsidRPr="00F905D9" w:rsidRDefault="00F905D9" w:rsidP="00F905D9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Konvencija za zaštitu osoba glede automatizirane obrade osobnih podataka</w:t>
      </w:r>
    </w:p>
    <w:bookmarkEnd w:id="2"/>
    <w:p w14:paraId="4EC3F605" w14:textId="77777777" w:rsidR="00051A76" w:rsidRPr="005A3B25" w:rsidRDefault="00051A76" w:rsidP="00051A7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D9D44BD" w14:textId="77777777" w:rsidR="005A3B25" w:rsidRDefault="005A3B25" w:rsidP="00051A7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9694ED0" w14:textId="77777777" w:rsidR="00A71AAF" w:rsidRDefault="00A71AAF" w:rsidP="00051A7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64C94ADC" w14:textId="77777777" w:rsidR="00A71AAF" w:rsidRDefault="00A71AAF" w:rsidP="00051A7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CCF8283" w14:textId="77777777" w:rsidR="00A71AAF" w:rsidRDefault="00A71AAF" w:rsidP="00051A7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0AF64B43" w14:textId="77777777" w:rsidR="00380CCC" w:rsidRDefault="00380CCC" w:rsidP="00051A7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81FF0E4" w14:textId="77777777" w:rsidR="00380CCC" w:rsidRDefault="00380CCC" w:rsidP="00051A7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55B6DEE" w14:textId="77777777" w:rsidR="00A71AAF" w:rsidRDefault="00A71AAF" w:rsidP="00051A7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667AE5AD" w14:textId="77777777" w:rsidR="00A71AAF" w:rsidRDefault="00A71AAF" w:rsidP="00051A7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4B0F747B" w14:textId="77777777" w:rsidR="00A71AAF" w:rsidRPr="005A3B25" w:rsidRDefault="00A71AAF" w:rsidP="00051A7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AFC8E75" w14:textId="77777777" w:rsidR="005A3B25" w:rsidRPr="005A3B25" w:rsidRDefault="005A3B25" w:rsidP="005A3B25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8CCF19E" w14:textId="713C224B" w:rsidR="005A3B25" w:rsidRPr="005A3B25" w:rsidRDefault="005A3B25" w:rsidP="005A3B25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5A3B25">
        <w:rPr>
          <w:rFonts w:ascii="Cambria" w:hAnsi="Cambria"/>
          <w:b/>
          <w:bCs/>
          <w:sz w:val="24"/>
          <w:szCs w:val="24"/>
        </w:rPr>
        <w:t>SEKTOR ZA EU, MEĐUNARODNU SURADNJU I PRAVNE POSLOVE</w:t>
      </w:r>
    </w:p>
    <w:p w14:paraId="44CE7AE9" w14:textId="77777777" w:rsidR="00A71AAF" w:rsidRDefault="00A71AAF" w:rsidP="00A71AAF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A71AAF">
        <w:rPr>
          <w:rFonts w:ascii="Cambria" w:hAnsi="Cambria"/>
          <w:b/>
          <w:bCs/>
          <w:sz w:val="24"/>
          <w:szCs w:val="24"/>
        </w:rPr>
        <w:t xml:space="preserve">Služba za međunarodne prijenose podataka i mehanizme sukladnosti </w:t>
      </w:r>
    </w:p>
    <w:p w14:paraId="76FF3391" w14:textId="749966E7" w:rsidR="005A3B25" w:rsidRPr="00A71AAF" w:rsidRDefault="00A71AAF" w:rsidP="00A71AA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A71AAF">
        <w:rPr>
          <w:rFonts w:ascii="Cambria" w:hAnsi="Cambria"/>
          <w:b/>
          <w:bCs/>
          <w:sz w:val="24"/>
          <w:szCs w:val="24"/>
        </w:rPr>
        <w:t>Viši</w:t>
      </w:r>
      <w:r w:rsidR="005A3B25" w:rsidRPr="00A71AAF">
        <w:rPr>
          <w:rFonts w:ascii="Cambria" w:hAnsi="Cambria"/>
          <w:b/>
          <w:bCs/>
          <w:sz w:val="24"/>
          <w:szCs w:val="24"/>
        </w:rPr>
        <w:t xml:space="preserve"> savjetnik– 1 izvršitelj/</w:t>
      </w:r>
      <w:proofErr w:type="spellStart"/>
      <w:r w:rsidR="005A3B25" w:rsidRPr="00A71AAF">
        <w:rPr>
          <w:rFonts w:ascii="Cambria" w:hAnsi="Cambria"/>
          <w:b/>
          <w:bCs/>
          <w:sz w:val="24"/>
          <w:szCs w:val="24"/>
        </w:rPr>
        <w:t>ica</w:t>
      </w:r>
      <w:proofErr w:type="spellEnd"/>
      <w:r w:rsidR="005A3B25" w:rsidRPr="00A71AAF">
        <w:rPr>
          <w:rFonts w:ascii="Cambria" w:hAnsi="Cambria"/>
          <w:b/>
          <w:bCs/>
          <w:sz w:val="24"/>
          <w:szCs w:val="24"/>
        </w:rPr>
        <w:t>, radno mjesto (</w:t>
      </w:r>
      <w:r w:rsidRPr="00A71AAF">
        <w:rPr>
          <w:rFonts w:ascii="Cambria" w:hAnsi="Cambria"/>
          <w:b/>
          <w:bCs/>
          <w:sz w:val="24"/>
          <w:szCs w:val="24"/>
        </w:rPr>
        <w:t>42</w:t>
      </w:r>
      <w:r w:rsidR="005A3B25" w:rsidRPr="00A71AAF">
        <w:rPr>
          <w:rFonts w:ascii="Cambria" w:hAnsi="Cambria"/>
          <w:b/>
          <w:bCs/>
          <w:sz w:val="24"/>
          <w:szCs w:val="24"/>
        </w:rPr>
        <w:t>)</w:t>
      </w:r>
    </w:p>
    <w:p w14:paraId="5E31A780" w14:textId="77777777" w:rsidR="005A3B25" w:rsidRPr="005A3B25" w:rsidRDefault="005A3B25" w:rsidP="00051A7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4DD97AB" w14:textId="77777777" w:rsidR="005A3B25" w:rsidRPr="00051A76" w:rsidRDefault="005A3B25" w:rsidP="005A3B2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5A3B25">
        <w:rPr>
          <w:rFonts w:ascii="Cambria" w:hAnsi="Cambria"/>
          <w:sz w:val="24"/>
          <w:szCs w:val="24"/>
          <w:u w:val="single"/>
        </w:rPr>
        <w:t>OPIS POSLOVA</w:t>
      </w:r>
    </w:p>
    <w:p w14:paraId="007E375D" w14:textId="4B503BDB" w:rsidR="00051A76" w:rsidRPr="005A3B25" w:rsidRDefault="00380CCC" w:rsidP="00051A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80CCC">
        <w:rPr>
          <w:rFonts w:ascii="Cambria" w:hAnsi="Cambria"/>
          <w:sz w:val="24"/>
          <w:szCs w:val="24"/>
        </w:rPr>
        <w:t>Obavlja poslove visokog stupnja složenosti iz nadležnosti Službe koji zahtijevaju samostalnost i stručnost u radu uz povremeni nadzor te opće i specifične upute rukovoditelja; prati i proučava pravno uređenje i sudsku praksu u području zaštite osobnih podataka u EU i drugim zemljama; daje stručna mišljenja iz nadležnosti Službe; daje mišljenja na odluku o vodećem nadzornom tijelu za odobravanje obvezujućih korporativnih pravila; daje mišljenja na nacrte obvezujućih korporativnih pravila kojima je vodeće nadzorno tijelo drugo nadzorno tijelo za zaštitu osobnih podataka; sudjeluje u postupku odobravanja obvezujućih korporativnih pravila kojima je Agencija vodeće nadzorno tijelo; sudjeluje u postupku donošenja standardnih ugovornih klauzula koje donosi Agencija; sudjeluje u postupku odobravanja ugovornih klauzula i prati njihovu primjenu; sudjeluje u postupku odobravanja odredbi koje treba unijeti u administrativne dogovore između tijela javne vlasti ili javnih tijela; sudjeluje u postupku procjene prijenosa podatka trećoj zemlji ili međunarodnoj organizaciji temeljem legitimnih interesa voditelja obrade i vodi evidenciju o takvim prijenosima; daje mišljenja na odluku o vodećem nadzornom tijelu za odobravanje kodeksa ponašanja; sudjeluje u postupku odobravanja kodeksa ponašanja i prati njihovu primjenu; daje mišljenja na nacrte kodeksa ponašanja koji se odnosi na aktivnosti obrade u nekoliko država članica; sudjeluje u postupku donošenja kriterija za akreditaciju tijela za praćenje odobrenih kodeksa ponašanja i prati njihovu primjenu; sudjeluje u postupku donošenja kriterija za akreditaciju certifikacijskih tijela i prati njihovu primjenu; sudjeluje u postupku donošenja kriterija za certificiranje i prati njihovu primjenu; sudjeluje u postupku savjetovanja voditelja obrade u skladu s prethodnim postupkom savjetovanja; ostvaruje učestale stručne kontakte unutar i izvan Agencije u svrhu prikupljanja i razmjene informacija; sudjeluje u radu podskupina Europskog odbora za zaštitu podataka; sudjeluje u radu stručnih tijela međunarodnih organizacija koje se bave zaštitom osobnih podataka; sudjeluje u pripremi izvješća i odgovora na upitnike za EU i druge međunarodne organizacije; sudjeluje u edukacijskim aktivnostima Agencije; sudjeluje u pripremi i provedbi projekata; odgovara za pravilnu primjenu metodologije rada, postupaka i stručnih tehnika te provedbu odluka iz područja zaštite osobnih podataka; obavlja i druge poslove po nalogu rukovoditelja.</w:t>
      </w:r>
    </w:p>
    <w:p w14:paraId="0248866A" w14:textId="77777777" w:rsidR="00051A76" w:rsidRPr="005A3B25" w:rsidRDefault="00051A76" w:rsidP="00051A7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7B780E85" w14:textId="77777777" w:rsidR="00A71AAF" w:rsidRDefault="00A71AAF" w:rsidP="00A71AA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1A76">
        <w:rPr>
          <w:rFonts w:ascii="Cambria" w:hAnsi="Cambria"/>
          <w:sz w:val="24"/>
          <w:szCs w:val="24"/>
          <w:u w:val="single"/>
        </w:rPr>
        <w:t>PODACI O PLAĆI</w:t>
      </w:r>
    </w:p>
    <w:p w14:paraId="47D1F083" w14:textId="77777777" w:rsidR="00A71AAF" w:rsidRPr="00FB319A" w:rsidRDefault="00A71AAF" w:rsidP="00A71AA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B319A">
        <w:rPr>
          <w:rFonts w:ascii="Cambria" w:hAnsi="Cambria"/>
          <w:sz w:val="24"/>
          <w:szCs w:val="24"/>
        </w:rPr>
        <w:t>Člankom 12. stavkom 2. Zakona o plaćama u državnoj službi i javnim službama („Narodne novine", broj 155/23) propisano je da je osnovna plaća umnožak koeficijenta za obračun plaće radnog mjesta na koje je službenik i namještenik raspoređen ili za koje je sklopio ugovor o radu i osnovice za obračun plaće.</w:t>
      </w:r>
    </w:p>
    <w:p w14:paraId="5C04B684" w14:textId="77777777" w:rsidR="00A71AAF" w:rsidRPr="00FB319A" w:rsidRDefault="00A71AAF" w:rsidP="00A71AA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B319A">
        <w:rPr>
          <w:rFonts w:ascii="Cambria" w:hAnsi="Cambria"/>
          <w:sz w:val="24"/>
          <w:szCs w:val="24"/>
        </w:rPr>
        <w:t>Člankom 13. stavkom 1. i 2. Zakona o plaćama u državnoj službi i javnim službama  propisano je da se osnovica za obračun plaće utvrđuje kolektivnim ugovorom, a ako se kolektivnim ugovorom ne ugovori visina osnovice do donošenja državnog proračuna Republike Hrvatske za iduću godinu, utvrdit će je odlukom Vlada Republike Hrvatske.</w:t>
      </w:r>
    </w:p>
    <w:p w14:paraId="3BDAD97E" w14:textId="77777777" w:rsidR="00A71AAF" w:rsidRPr="00FB319A" w:rsidRDefault="00A71AAF" w:rsidP="00A71AA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B319A">
        <w:rPr>
          <w:rFonts w:ascii="Cambria" w:hAnsi="Cambria"/>
          <w:sz w:val="24"/>
          <w:szCs w:val="24"/>
        </w:rPr>
        <w:t>Člankom 18. stavkom 1. Zakona o plaćama u državnoj službi i javnim službama propisano je da dodatak za radni staž iznosi 0,5 % na osnovnu plaću za svaku navršenu godinu radnog staža.</w:t>
      </w:r>
    </w:p>
    <w:p w14:paraId="55D6940F" w14:textId="77777777" w:rsidR="00A71AAF" w:rsidRPr="00FB319A" w:rsidRDefault="00A71AAF" w:rsidP="00A71AA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B319A">
        <w:rPr>
          <w:rFonts w:ascii="Cambria" w:hAnsi="Cambria"/>
          <w:sz w:val="24"/>
          <w:szCs w:val="24"/>
        </w:rPr>
        <w:lastRenderedPageBreak/>
        <w:t>Koeficijent složenosti poslova radnog mjesta na koje se službenik raspoređuje određen</w:t>
      </w:r>
    </w:p>
    <w:p w14:paraId="23FAE2C3" w14:textId="1B1F1277" w:rsidR="00A71AAF" w:rsidRPr="00FB319A" w:rsidRDefault="00A71AAF" w:rsidP="00A71AA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B319A">
        <w:rPr>
          <w:rFonts w:ascii="Cambria" w:hAnsi="Cambria"/>
          <w:sz w:val="24"/>
          <w:szCs w:val="24"/>
        </w:rPr>
        <w:t xml:space="preserve">je </w:t>
      </w:r>
      <w:r w:rsidRPr="00FB319A">
        <w:rPr>
          <w:rFonts w:ascii="Cambria" w:hAnsi="Cambria"/>
          <w:bCs/>
          <w:sz w:val="24"/>
          <w:szCs w:val="24"/>
        </w:rPr>
        <w:t>Uredbom o nazivima radnih mjesta, uvjetima za raspored i koeficijentima za obračun plaće u državnoj službi ("Narodne novine", broj 22/24)</w:t>
      </w:r>
      <w:r>
        <w:rPr>
          <w:rFonts w:ascii="Cambria" w:hAnsi="Cambria"/>
          <w:sz w:val="24"/>
          <w:szCs w:val="24"/>
        </w:rPr>
        <w:t xml:space="preserve"> i iznosi </w:t>
      </w:r>
      <w:r>
        <w:rPr>
          <w:rFonts w:ascii="Cambria" w:hAnsi="Cambria"/>
          <w:sz w:val="24"/>
          <w:szCs w:val="24"/>
        </w:rPr>
        <w:t>2,10</w:t>
      </w:r>
      <w:r>
        <w:rPr>
          <w:rFonts w:ascii="Cambria" w:hAnsi="Cambria"/>
          <w:sz w:val="24"/>
          <w:szCs w:val="24"/>
        </w:rPr>
        <w:t>.</w:t>
      </w:r>
    </w:p>
    <w:p w14:paraId="64FED574" w14:textId="77777777" w:rsidR="005A3B25" w:rsidRPr="005A3B25" w:rsidRDefault="005A3B25" w:rsidP="005A3B25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F4F9CF2" w14:textId="77777777" w:rsidR="005A3B25" w:rsidRPr="00051A76" w:rsidRDefault="005A3B25" w:rsidP="005A3B25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051A76">
        <w:rPr>
          <w:rFonts w:ascii="Cambria" w:hAnsi="Cambria"/>
          <w:sz w:val="24"/>
          <w:szCs w:val="24"/>
          <w:u w:val="single"/>
        </w:rPr>
        <w:t>POPIS LITERATURE ZA PRIPREMU KANDIDATA ZA TESTIRANJE</w:t>
      </w:r>
    </w:p>
    <w:p w14:paraId="01B48821" w14:textId="77777777" w:rsidR="00F905D9" w:rsidRPr="00F905D9" w:rsidRDefault="00F905D9" w:rsidP="00F905D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EU zakonodavstvo</w:t>
      </w:r>
    </w:p>
    <w:p w14:paraId="05D70B38" w14:textId="77777777" w:rsidR="00F905D9" w:rsidRPr="00F905D9" w:rsidRDefault="00F905D9" w:rsidP="00F905D9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Ugovor o funkcioniranju Europske unije – članak 16.</w:t>
      </w:r>
    </w:p>
    <w:p w14:paraId="25D623C9" w14:textId="77777777" w:rsidR="00F905D9" w:rsidRPr="00F905D9" w:rsidRDefault="00F905D9" w:rsidP="00F905D9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Povelja Europske unije o temeljnim pravima – članak 7. i 8.</w:t>
      </w:r>
    </w:p>
    <w:p w14:paraId="2327A895" w14:textId="77777777" w:rsidR="00F905D9" w:rsidRPr="00F905D9" w:rsidRDefault="00F905D9" w:rsidP="00F905D9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 xml:space="preserve">Uredba (EZ) 1987/2006 Europskog parlamenta i Vijeća od 20. prosinca 2006. o uspostavi, djelovanju i korištenju druge generacije </w:t>
      </w:r>
      <w:proofErr w:type="spellStart"/>
      <w:r w:rsidRPr="00F905D9">
        <w:rPr>
          <w:rFonts w:ascii="Cambria" w:hAnsi="Cambria"/>
          <w:sz w:val="24"/>
          <w:szCs w:val="24"/>
        </w:rPr>
        <w:t>Schengenskog</w:t>
      </w:r>
      <w:proofErr w:type="spellEnd"/>
      <w:r w:rsidRPr="00F905D9">
        <w:rPr>
          <w:rFonts w:ascii="Cambria" w:hAnsi="Cambria"/>
          <w:sz w:val="24"/>
          <w:szCs w:val="24"/>
        </w:rPr>
        <w:t xml:space="preserve"> informacijskog sustava (SIS II)</w:t>
      </w:r>
    </w:p>
    <w:p w14:paraId="437B2D2A" w14:textId="77777777" w:rsidR="00F905D9" w:rsidRPr="00F905D9" w:rsidRDefault="00F905D9" w:rsidP="00F905D9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Uredba (EU) 2016/679 Europskog parlamenta i Vijeća od 27. travnja 2016. o zaštiti pojedinaca u vezi s obradom osobnih podataka i o slobodnom kretanju takvih podataka te o stavljanju izvan snage Direktive 95/46/EZ (Opća uredba o zaštiti podataka)</w:t>
      </w:r>
    </w:p>
    <w:p w14:paraId="67807BF6" w14:textId="77777777" w:rsidR="00F905D9" w:rsidRPr="00F905D9" w:rsidRDefault="00F905D9" w:rsidP="00F905D9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Direktiva 2002/58/EZ Europskog parlamenta i Vijeća od 12. srpnja 2002. o obradi osobnih podataka i zaštiti privatnosti u području elektroničkih komunikacija (Direktiva o privatnosti i elektroničkim komunikacijama)</w:t>
      </w:r>
    </w:p>
    <w:p w14:paraId="47206A7A" w14:textId="77777777" w:rsidR="00F905D9" w:rsidRPr="00F905D9" w:rsidRDefault="00F905D9" w:rsidP="00F905D9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Direktiva (EU) 2016/680 Europskog parlamenta i Vijeća od 27. travnja 2016. o zaštiti pojedinaca u vezi s obradom osobnih podataka od strane nadležnih tijela u svrhe sprečavanja, istrage, otkrivanja ili progona kaznenih djela ili izvršavanja kaznenih sankcija i o slobodnom kretanju takvih podataka te o stavljanju izvan snage Okvirne odluke Vijeća 2008/977/PUP</w:t>
      </w:r>
    </w:p>
    <w:p w14:paraId="41A1A98E" w14:textId="77777777" w:rsidR="00F905D9" w:rsidRPr="00F905D9" w:rsidRDefault="00F905D9" w:rsidP="00F905D9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Direktiva (EU) 2016/681 Europskog parlamenta i Vijeća od 27. travnja 2016. o uporabi podataka iz evidencije o putnicima (PNR) u svrhu sprečavanja, otkrivanja, istrage i kaznenog progona kaznenih djela terorizma i teških kaznenih djela</w:t>
      </w:r>
    </w:p>
    <w:p w14:paraId="71F28141" w14:textId="77777777" w:rsidR="00F905D9" w:rsidRPr="00F905D9" w:rsidRDefault="00F905D9" w:rsidP="00F905D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F557E30" w14:textId="77777777" w:rsidR="00F905D9" w:rsidRPr="00F905D9" w:rsidRDefault="00F905D9" w:rsidP="00F905D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Nacionalno zakonodavstvo</w:t>
      </w:r>
    </w:p>
    <w:p w14:paraId="0DD70714" w14:textId="77777777" w:rsidR="00F905D9" w:rsidRPr="00F905D9" w:rsidRDefault="00F905D9" w:rsidP="00F905D9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Ustav RH – članak 37.</w:t>
      </w:r>
    </w:p>
    <w:p w14:paraId="0D3745B0" w14:textId="77777777" w:rsidR="00F905D9" w:rsidRPr="00F905D9" w:rsidRDefault="00F905D9" w:rsidP="00F905D9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Zakon o potvrđivanju Konvencije za zaštitu osoba glede automatizirane obrade osobnih podataka i Dodatnog protokola uz Konvenciju za zaštitu osoba glede automatizirane obrade osobnih podataka u vezi nadzornih tijela i međunarodne razmjene podataka („Narodne novine – Međunarodni ugovori“ br. 4-38/05)</w:t>
      </w:r>
    </w:p>
    <w:p w14:paraId="1C7925FD" w14:textId="77777777" w:rsidR="00F905D9" w:rsidRPr="00F905D9" w:rsidRDefault="00F905D9" w:rsidP="00F905D9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Zakon o elektroničkim komunikacijama („Narodne novine“ br. 73/08, 90/11, 133/12, 80/13, 71/14 i 72/17)</w:t>
      </w:r>
    </w:p>
    <w:p w14:paraId="6EB32576" w14:textId="77777777" w:rsidR="00F905D9" w:rsidRPr="00F905D9" w:rsidRDefault="00F905D9" w:rsidP="00F905D9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Zakon o provedbi Opće uredbe o zaštiti podataka („Narodne novine“ br. 42/18)</w:t>
      </w:r>
    </w:p>
    <w:p w14:paraId="69B115CD" w14:textId="77777777" w:rsidR="00F905D9" w:rsidRPr="00F905D9" w:rsidRDefault="00F905D9" w:rsidP="00F905D9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Zakon o prijenosu i obradi podataka o putnicima u zračnom prometu u svrhu sprječavanja, otkrivanja, istraživanja i vođenja kaznenog postupka za kaznena djela terorizma i druga teška kaznena djela („Narodne novine“ br. 46/18)</w:t>
      </w:r>
    </w:p>
    <w:p w14:paraId="499E5614" w14:textId="77777777" w:rsidR="00F905D9" w:rsidRPr="00F905D9" w:rsidRDefault="00F905D9" w:rsidP="00F905D9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Zakon o zaštiti fizičkih osoba u vezi s obradom i razmjenom osobnih podataka u svrhe sprječavanja, istraživanja, otkrivanja ili progona kaznenih djela ili izvršavanja kaznenih sankcija („Narodne novine“ br. 68/2018)</w:t>
      </w:r>
    </w:p>
    <w:p w14:paraId="5A5919BA" w14:textId="77777777" w:rsidR="00F905D9" w:rsidRPr="00F905D9" w:rsidRDefault="00F905D9" w:rsidP="00F905D9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Kriteriji za obročnu otplatu i uvjete za raskid obročne otplate upravne novčane kazne Agencije za zaštitu osobnih podataka („Narodne novine“ br. 5/20)</w:t>
      </w:r>
    </w:p>
    <w:p w14:paraId="273CD3F5" w14:textId="77777777" w:rsidR="00F905D9" w:rsidRPr="00F905D9" w:rsidRDefault="00F905D9" w:rsidP="00F905D9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Odluka o uspostavi i javnoj objavi popisa vrsta postupaka obrade koje podliježu zahtjevu za procjenu učinka na zaštitu podataka (KLASA: 004-04/18-01/01</w:t>
      </w:r>
      <w:r w:rsidRPr="00F905D9">
        <w:rPr>
          <w:rFonts w:ascii="Cambria" w:hAnsi="Cambria"/>
          <w:sz w:val="24"/>
          <w:szCs w:val="24"/>
        </w:rPr>
        <w:br/>
        <w:t>URBROJ:567-01/01-18-02 od 21.prosinca 2018.)</w:t>
      </w:r>
    </w:p>
    <w:p w14:paraId="639C1A3F" w14:textId="77777777" w:rsidR="00F905D9" w:rsidRPr="00F905D9" w:rsidRDefault="00F905D9" w:rsidP="00F905D9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Zakon o općem upravnom postupku („Narodne novine“ br. 47/09, 110/21)</w:t>
      </w:r>
    </w:p>
    <w:p w14:paraId="76A7BE39" w14:textId="77777777" w:rsidR="00F905D9" w:rsidRPr="00F905D9" w:rsidRDefault="00F905D9" w:rsidP="00F905D9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lastRenderedPageBreak/>
        <w:t>Zakon o upravnim sporovima („Narodne novine“ br. 20/10, 143/12, 152/14, 94/16, 29/17, 110/21)</w:t>
      </w:r>
    </w:p>
    <w:p w14:paraId="1C397AA8" w14:textId="77777777" w:rsidR="00F905D9" w:rsidRPr="00F905D9" w:rsidRDefault="00F905D9" w:rsidP="00F905D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42352E0" w14:textId="77777777" w:rsidR="00F905D9" w:rsidRPr="00F905D9" w:rsidRDefault="00F905D9" w:rsidP="00F905D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Međunarodni ugovori</w:t>
      </w:r>
    </w:p>
    <w:p w14:paraId="3A2F3F08" w14:textId="77777777" w:rsidR="00F905D9" w:rsidRPr="00F905D9" w:rsidRDefault="00F905D9" w:rsidP="00F905D9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Konvencija za zaštitu ljudskih prava i temeljnih sloboda – članak 8.</w:t>
      </w:r>
    </w:p>
    <w:p w14:paraId="4191DFB6" w14:textId="77777777" w:rsidR="00F905D9" w:rsidRPr="00F905D9" w:rsidRDefault="00F905D9" w:rsidP="00F905D9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905D9">
        <w:rPr>
          <w:rFonts w:ascii="Cambria" w:hAnsi="Cambria"/>
          <w:sz w:val="24"/>
          <w:szCs w:val="24"/>
        </w:rPr>
        <w:t>Konvencija za zaštitu osoba glede automatizirane obrade osobnih podataka</w:t>
      </w:r>
    </w:p>
    <w:p w14:paraId="26403A19" w14:textId="77777777" w:rsidR="005A3B25" w:rsidRPr="005A3B25" w:rsidRDefault="005A3B25" w:rsidP="00051A7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023A122D" w14:textId="77777777" w:rsidR="00051A76" w:rsidRPr="005A3B25" w:rsidRDefault="00051A76" w:rsidP="00051A7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6295F182" w14:textId="77777777" w:rsidR="00992F7E" w:rsidRPr="005A3B25" w:rsidRDefault="00992F7E" w:rsidP="00051A76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bookmarkStart w:id="3" w:name="_Hlk118105792"/>
    </w:p>
    <w:bookmarkEnd w:id="3"/>
    <w:p w14:paraId="25541E60" w14:textId="77777777" w:rsidR="00B9086C" w:rsidRPr="005A3B25" w:rsidRDefault="00B9086C" w:rsidP="00051A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79CFCDE" w14:textId="4FFC83AB" w:rsidR="00B9086C" w:rsidRPr="005A3B25" w:rsidRDefault="00B9086C" w:rsidP="00051A76">
      <w:pPr>
        <w:spacing w:after="0" w:line="240" w:lineRule="auto"/>
        <w:jc w:val="right"/>
        <w:rPr>
          <w:rFonts w:ascii="Cambria" w:hAnsi="Cambria"/>
          <w:b/>
          <w:bCs/>
          <w:sz w:val="24"/>
          <w:szCs w:val="24"/>
        </w:rPr>
      </w:pPr>
      <w:r w:rsidRPr="005A3B25">
        <w:rPr>
          <w:rFonts w:ascii="Cambria" w:hAnsi="Cambria"/>
          <w:b/>
          <w:bCs/>
          <w:sz w:val="24"/>
          <w:szCs w:val="24"/>
        </w:rPr>
        <w:t>AGENCIJA ZA ZAŠTITU OSOBNIH PODATAKA</w:t>
      </w:r>
    </w:p>
    <w:p w14:paraId="1047D41F" w14:textId="77777777" w:rsidR="00B2264A" w:rsidRPr="005A3B25" w:rsidRDefault="00B2264A" w:rsidP="00051A76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B2264A" w:rsidRPr="005A3B25" w:rsidSect="005A3B25">
      <w:pgSz w:w="11906" w:h="16838"/>
      <w:pgMar w:top="1276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2C2F"/>
    <w:multiLevelType w:val="hybridMultilevel"/>
    <w:tmpl w:val="93E2DA1A"/>
    <w:lvl w:ilvl="0" w:tplc="CEE24E6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B6418"/>
    <w:multiLevelType w:val="hybridMultilevel"/>
    <w:tmpl w:val="9E324FC0"/>
    <w:lvl w:ilvl="0" w:tplc="CEE24E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05925"/>
    <w:multiLevelType w:val="hybridMultilevel"/>
    <w:tmpl w:val="3E164D30"/>
    <w:lvl w:ilvl="0" w:tplc="EDBE39B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52D6B"/>
    <w:multiLevelType w:val="hybridMultilevel"/>
    <w:tmpl w:val="38546F7E"/>
    <w:lvl w:ilvl="0" w:tplc="D3B6A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A2E11"/>
    <w:multiLevelType w:val="hybridMultilevel"/>
    <w:tmpl w:val="803CDA88"/>
    <w:lvl w:ilvl="0" w:tplc="D1F2CE8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64588D"/>
    <w:multiLevelType w:val="hybridMultilevel"/>
    <w:tmpl w:val="C7B892F0"/>
    <w:lvl w:ilvl="0" w:tplc="EDBE39B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8D44D3"/>
    <w:multiLevelType w:val="hybridMultilevel"/>
    <w:tmpl w:val="122A2430"/>
    <w:lvl w:ilvl="0" w:tplc="1A824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3023D8"/>
    <w:multiLevelType w:val="hybridMultilevel"/>
    <w:tmpl w:val="C234C54C"/>
    <w:lvl w:ilvl="0" w:tplc="1A824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D7385B"/>
    <w:multiLevelType w:val="hybridMultilevel"/>
    <w:tmpl w:val="6F8AA090"/>
    <w:lvl w:ilvl="0" w:tplc="EDBE39B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9115E0"/>
    <w:multiLevelType w:val="hybridMultilevel"/>
    <w:tmpl w:val="109EE530"/>
    <w:lvl w:ilvl="0" w:tplc="A4CE07F2">
      <w:start w:val="5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2C06F2"/>
    <w:multiLevelType w:val="hybridMultilevel"/>
    <w:tmpl w:val="32F8AD74"/>
    <w:lvl w:ilvl="0" w:tplc="1A824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9C2A81"/>
    <w:multiLevelType w:val="hybridMultilevel"/>
    <w:tmpl w:val="AD08917C"/>
    <w:lvl w:ilvl="0" w:tplc="CEE24E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20874">
    <w:abstractNumId w:val="9"/>
  </w:num>
  <w:num w:numId="2" w16cid:durableId="640118170">
    <w:abstractNumId w:val="4"/>
  </w:num>
  <w:num w:numId="3" w16cid:durableId="235938633">
    <w:abstractNumId w:val="8"/>
  </w:num>
  <w:num w:numId="4" w16cid:durableId="629937545">
    <w:abstractNumId w:val="5"/>
  </w:num>
  <w:num w:numId="5" w16cid:durableId="218715188">
    <w:abstractNumId w:val="2"/>
  </w:num>
  <w:num w:numId="6" w16cid:durableId="984503212">
    <w:abstractNumId w:val="3"/>
  </w:num>
  <w:num w:numId="7" w16cid:durableId="272440026">
    <w:abstractNumId w:val="0"/>
  </w:num>
  <w:num w:numId="8" w16cid:durableId="120880149">
    <w:abstractNumId w:val="1"/>
  </w:num>
  <w:num w:numId="9" w16cid:durableId="103430617">
    <w:abstractNumId w:val="11"/>
  </w:num>
  <w:num w:numId="10" w16cid:durableId="250478970">
    <w:abstractNumId w:val="0"/>
  </w:num>
  <w:num w:numId="11" w16cid:durableId="1407537323">
    <w:abstractNumId w:val="10"/>
  </w:num>
  <w:num w:numId="12" w16cid:durableId="487793581">
    <w:abstractNumId w:val="6"/>
  </w:num>
  <w:num w:numId="13" w16cid:durableId="1022974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4A"/>
    <w:rsid w:val="00051A76"/>
    <w:rsid w:val="000917B7"/>
    <w:rsid w:val="000D2F6F"/>
    <w:rsid w:val="00183211"/>
    <w:rsid w:val="002C731E"/>
    <w:rsid w:val="002F38FF"/>
    <w:rsid w:val="003543A5"/>
    <w:rsid w:val="00380CCC"/>
    <w:rsid w:val="003D0014"/>
    <w:rsid w:val="00421FD7"/>
    <w:rsid w:val="005A3B25"/>
    <w:rsid w:val="006F2AE8"/>
    <w:rsid w:val="00782B75"/>
    <w:rsid w:val="007F6A7C"/>
    <w:rsid w:val="009464D6"/>
    <w:rsid w:val="00992F7E"/>
    <w:rsid w:val="00A110B6"/>
    <w:rsid w:val="00A71AAF"/>
    <w:rsid w:val="00A728A1"/>
    <w:rsid w:val="00AA4531"/>
    <w:rsid w:val="00B2264A"/>
    <w:rsid w:val="00B41BC6"/>
    <w:rsid w:val="00B9086C"/>
    <w:rsid w:val="00CB33B4"/>
    <w:rsid w:val="00D67549"/>
    <w:rsid w:val="00F81CDB"/>
    <w:rsid w:val="00F905D9"/>
    <w:rsid w:val="00F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8F6F"/>
  <w15:chartTrackingRefBased/>
  <w15:docId w15:val="{FCE725DE-BF24-4859-9A99-F0A39792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64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D2F6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D2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Bujan | AZOP</dc:creator>
  <cp:keywords/>
  <dc:description/>
  <cp:lastModifiedBy>Zorislav Bujan | AZOP</cp:lastModifiedBy>
  <cp:revision>2</cp:revision>
  <cp:lastPrinted>2022-10-28T08:18:00Z</cp:lastPrinted>
  <dcterms:created xsi:type="dcterms:W3CDTF">2024-08-29T12:42:00Z</dcterms:created>
  <dcterms:modified xsi:type="dcterms:W3CDTF">2024-08-29T12:42:00Z</dcterms:modified>
</cp:coreProperties>
</file>