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CAA0" w14:textId="77777777" w:rsidR="00351218" w:rsidRDefault="00351218">
      <w:pPr>
        <w:pStyle w:val="BodyText"/>
        <w:spacing w:before="374"/>
        <w:rPr>
          <w:rFonts w:ascii="Times New Roman"/>
          <w:sz w:val="36"/>
        </w:rPr>
      </w:pPr>
    </w:p>
    <w:p w14:paraId="22AF3D75" w14:textId="77777777" w:rsidR="00351218" w:rsidRDefault="00000000">
      <w:pPr>
        <w:pStyle w:val="Heading1"/>
        <w:spacing w:line="276" w:lineRule="auto"/>
        <w:ind w:firstLine="0"/>
      </w:pPr>
      <w:r>
        <w:rPr>
          <w:color w:val="004493"/>
        </w:rPr>
        <w:t>Template</w:t>
      </w:r>
      <w:r>
        <w:rPr>
          <w:color w:val="004493"/>
          <w:spacing w:val="-6"/>
        </w:rPr>
        <w:t xml:space="preserve"> </w:t>
      </w:r>
      <w:r>
        <w:rPr>
          <w:color w:val="004493"/>
        </w:rPr>
        <w:t>Complaint</w:t>
      </w:r>
      <w:r>
        <w:rPr>
          <w:color w:val="004493"/>
          <w:spacing w:val="-5"/>
        </w:rPr>
        <w:t xml:space="preserve"> </w:t>
      </w:r>
      <w:r>
        <w:rPr>
          <w:color w:val="004493"/>
        </w:rPr>
        <w:t>Form</w:t>
      </w:r>
      <w:r>
        <w:rPr>
          <w:color w:val="004493"/>
          <w:spacing w:val="-3"/>
        </w:rPr>
        <w:t xml:space="preserve"> </w:t>
      </w:r>
      <w:r>
        <w:rPr>
          <w:color w:val="004493"/>
        </w:rPr>
        <w:t>to</w:t>
      </w:r>
      <w:r>
        <w:rPr>
          <w:color w:val="004493"/>
          <w:spacing w:val="-4"/>
        </w:rPr>
        <w:t xml:space="preserve"> </w:t>
      </w:r>
      <w:r>
        <w:rPr>
          <w:color w:val="004493"/>
        </w:rPr>
        <w:t>the</w:t>
      </w:r>
      <w:r>
        <w:rPr>
          <w:color w:val="004493"/>
          <w:spacing w:val="-6"/>
        </w:rPr>
        <w:t xml:space="preserve"> </w:t>
      </w:r>
      <w:r>
        <w:rPr>
          <w:color w:val="004493"/>
        </w:rPr>
        <w:t>U.S.</w:t>
      </w:r>
      <w:r>
        <w:rPr>
          <w:color w:val="004493"/>
          <w:spacing w:val="-6"/>
        </w:rPr>
        <w:t xml:space="preserve"> </w:t>
      </w:r>
      <w:r>
        <w:rPr>
          <w:color w:val="004493"/>
        </w:rPr>
        <w:t>Office</w:t>
      </w:r>
      <w:r>
        <w:rPr>
          <w:color w:val="004493"/>
          <w:spacing w:val="-7"/>
        </w:rPr>
        <w:t xml:space="preserve"> </w:t>
      </w:r>
      <w:r>
        <w:rPr>
          <w:color w:val="004493"/>
        </w:rPr>
        <w:t>of</w:t>
      </w:r>
      <w:r>
        <w:rPr>
          <w:color w:val="004493"/>
          <w:spacing w:val="-4"/>
        </w:rPr>
        <w:t xml:space="preserve"> </w:t>
      </w:r>
      <w:r>
        <w:rPr>
          <w:color w:val="004493"/>
        </w:rPr>
        <w:t>the</w:t>
      </w:r>
      <w:r>
        <w:rPr>
          <w:color w:val="004493"/>
          <w:spacing w:val="-6"/>
        </w:rPr>
        <w:t xml:space="preserve"> </w:t>
      </w:r>
      <w:r>
        <w:rPr>
          <w:color w:val="004493"/>
        </w:rPr>
        <w:t xml:space="preserve">Director of National Intelligence’s Civil Liberties Protection Officer </w:t>
      </w:r>
      <w:r>
        <w:rPr>
          <w:color w:val="004493"/>
          <w:spacing w:val="-2"/>
        </w:rPr>
        <w:t>(CLPO)</w:t>
      </w:r>
      <w:r>
        <w:rPr>
          <w:color w:val="004493"/>
          <w:spacing w:val="-2"/>
          <w:vertAlign w:val="superscript"/>
        </w:rPr>
        <w:t>1</w:t>
      </w:r>
    </w:p>
    <w:p w14:paraId="37D58978" w14:textId="77777777" w:rsidR="00351218" w:rsidRDefault="00351218">
      <w:pPr>
        <w:pStyle w:val="BodyText"/>
        <w:spacing w:before="40"/>
        <w:rPr>
          <w:b/>
          <w:sz w:val="36"/>
        </w:rPr>
      </w:pPr>
    </w:p>
    <w:p w14:paraId="1607A3E0" w14:textId="77777777" w:rsidR="00351218" w:rsidRDefault="00000000">
      <w:pPr>
        <w:spacing w:line="276" w:lineRule="auto"/>
        <w:ind w:left="220" w:right="222" w:hanging="5"/>
        <w:jc w:val="center"/>
        <w:rPr>
          <w:b/>
          <w:sz w:val="36"/>
        </w:rPr>
      </w:pPr>
      <w:r>
        <w:rPr>
          <w:b/>
          <w:color w:val="004493"/>
          <w:sz w:val="36"/>
        </w:rPr>
        <w:t>Redress mechanism for EU/EEA individuals in relation to alleged violations of U.S. law with respect to their data collected</w:t>
      </w:r>
      <w:r>
        <w:rPr>
          <w:b/>
          <w:color w:val="004493"/>
          <w:spacing w:val="-3"/>
          <w:sz w:val="36"/>
        </w:rPr>
        <w:t xml:space="preserve"> </w:t>
      </w:r>
      <w:r>
        <w:rPr>
          <w:b/>
          <w:color w:val="004493"/>
          <w:sz w:val="36"/>
        </w:rPr>
        <w:t>by</w:t>
      </w:r>
      <w:r>
        <w:rPr>
          <w:b/>
          <w:color w:val="004493"/>
          <w:spacing w:val="-8"/>
          <w:sz w:val="36"/>
        </w:rPr>
        <w:t xml:space="preserve"> </w:t>
      </w:r>
      <w:r>
        <w:rPr>
          <w:b/>
          <w:color w:val="004493"/>
          <w:sz w:val="36"/>
        </w:rPr>
        <w:t>U.S</w:t>
      </w:r>
      <w:r>
        <w:rPr>
          <w:b/>
          <w:color w:val="004493"/>
          <w:spacing w:val="-7"/>
          <w:sz w:val="36"/>
        </w:rPr>
        <w:t xml:space="preserve"> </w:t>
      </w:r>
      <w:r>
        <w:rPr>
          <w:b/>
          <w:color w:val="004493"/>
          <w:sz w:val="36"/>
        </w:rPr>
        <w:t>authorities</w:t>
      </w:r>
      <w:r>
        <w:rPr>
          <w:b/>
          <w:color w:val="004493"/>
          <w:spacing w:val="-6"/>
          <w:sz w:val="36"/>
        </w:rPr>
        <w:t xml:space="preserve"> </w:t>
      </w:r>
      <w:r>
        <w:rPr>
          <w:b/>
          <w:color w:val="004493"/>
          <w:sz w:val="36"/>
        </w:rPr>
        <w:t>competent</w:t>
      </w:r>
      <w:r>
        <w:rPr>
          <w:b/>
          <w:color w:val="004493"/>
          <w:spacing w:val="-5"/>
          <w:sz w:val="36"/>
        </w:rPr>
        <w:t xml:space="preserve"> </w:t>
      </w:r>
      <w:r>
        <w:rPr>
          <w:b/>
          <w:color w:val="004493"/>
          <w:sz w:val="36"/>
        </w:rPr>
        <w:t>for</w:t>
      </w:r>
      <w:r>
        <w:rPr>
          <w:b/>
          <w:color w:val="004493"/>
          <w:spacing w:val="-5"/>
          <w:sz w:val="36"/>
        </w:rPr>
        <w:t xml:space="preserve"> </w:t>
      </w:r>
      <w:r>
        <w:rPr>
          <w:b/>
          <w:color w:val="004493"/>
          <w:sz w:val="36"/>
        </w:rPr>
        <w:t>national</w:t>
      </w:r>
      <w:r>
        <w:rPr>
          <w:b/>
          <w:color w:val="004493"/>
          <w:spacing w:val="-6"/>
          <w:sz w:val="36"/>
        </w:rPr>
        <w:t xml:space="preserve"> </w:t>
      </w:r>
      <w:r>
        <w:rPr>
          <w:b/>
          <w:color w:val="004493"/>
          <w:sz w:val="36"/>
        </w:rPr>
        <w:t>security</w:t>
      </w:r>
    </w:p>
    <w:p w14:paraId="3E2695B4" w14:textId="77777777" w:rsidR="00351218" w:rsidRDefault="00351218">
      <w:pPr>
        <w:pStyle w:val="BodyText"/>
        <w:spacing w:before="37"/>
        <w:rPr>
          <w:b/>
          <w:sz w:val="36"/>
        </w:rPr>
      </w:pPr>
    </w:p>
    <w:p w14:paraId="6949DF3F" w14:textId="77777777" w:rsidR="00351218" w:rsidRDefault="00000000">
      <w:pPr>
        <w:pStyle w:val="Heading2"/>
      </w:pPr>
      <w:r>
        <w:rPr>
          <w:color w:val="004493"/>
        </w:rPr>
        <w:t>Adopted</w:t>
      </w:r>
      <w:r>
        <w:rPr>
          <w:color w:val="004493"/>
          <w:spacing w:val="-2"/>
        </w:rPr>
        <w:t xml:space="preserve"> </w:t>
      </w:r>
      <w:r>
        <w:rPr>
          <w:color w:val="004493"/>
        </w:rPr>
        <w:t>on</w:t>
      </w:r>
      <w:r>
        <w:rPr>
          <w:color w:val="004493"/>
          <w:spacing w:val="-2"/>
        </w:rPr>
        <w:t xml:space="preserve"> </w:t>
      </w:r>
      <w:r>
        <w:rPr>
          <w:color w:val="004493"/>
        </w:rPr>
        <w:t>17</w:t>
      </w:r>
      <w:r>
        <w:rPr>
          <w:color w:val="004493"/>
          <w:spacing w:val="-3"/>
        </w:rPr>
        <w:t xml:space="preserve"> </w:t>
      </w:r>
      <w:r>
        <w:rPr>
          <w:color w:val="004493"/>
        </w:rPr>
        <w:t xml:space="preserve">April </w:t>
      </w:r>
      <w:r>
        <w:rPr>
          <w:color w:val="004493"/>
          <w:spacing w:val="-4"/>
        </w:rPr>
        <w:t>2024</w:t>
      </w:r>
    </w:p>
    <w:p w14:paraId="52067151" w14:textId="77777777" w:rsidR="00351218" w:rsidRDefault="00351218">
      <w:pPr>
        <w:pStyle w:val="BodyText"/>
        <w:rPr>
          <w:b/>
          <w:sz w:val="20"/>
        </w:rPr>
      </w:pPr>
    </w:p>
    <w:p w14:paraId="5C360CD0" w14:textId="77777777" w:rsidR="00351218" w:rsidRDefault="00351218">
      <w:pPr>
        <w:pStyle w:val="BodyText"/>
        <w:rPr>
          <w:b/>
          <w:sz w:val="20"/>
        </w:rPr>
      </w:pPr>
    </w:p>
    <w:p w14:paraId="20965FFB" w14:textId="77777777" w:rsidR="00351218" w:rsidRDefault="00351218">
      <w:pPr>
        <w:pStyle w:val="BodyText"/>
        <w:rPr>
          <w:b/>
          <w:sz w:val="20"/>
        </w:rPr>
      </w:pPr>
    </w:p>
    <w:p w14:paraId="43ECE08C" w14:textId="77777777" w:rsidR="00351218" w:rsidRDefault="00351218">
      <w:pPr>
        <w:pStyle w:val="BodyText"/>
        <w:rPr>
          <w:b/>
          <w:sz w:val="20"/>
        </w:rPr>
      </w:pPr>
    </w:p>
    <w:p w14:paraId="716F35D2" w14:textId="77777777" w:rsidR="00351218" w:rsidRDefault="00351218">
      <w:pPr>
        <w:pStyle w:val="BodyText"/>
        <w:rPr>
          <w:b/>
          <w:sz w:val="20"/>
        </w:rPr>
      </w:pPr>
    </w:p>
    <w:p w14:paraId="5270A6C2" w14:textId="77777777" w:rsidR="00351218" w:rsidRDefault="00351218">
      <w:pPr>
        <w:pStyle w:val="BodyText"/>
        <w:rPr>
          <w:b/>
          <w:sz w:val="20"/>
        </w:rPr>
      </w:pPr>
    </w:p>
    <w:p w14:paraId="46BA48DA" w14:textId="77777777" w:rsidR="00351218" w:rsidRDefault="00351218">
      <w:pPr>
        <w:pStyle w:val="BodyText"/>
        <w:rPr>
          <w:b/>
          <w:sz w:val="20"/>
        </w:rPr>
      </w:pPr>
    </w:p>
    <w:p w14:paraId="7389AE01" w14:textId="77777777" w:rsidR="00351218" w:rsidRDefault="00351218">
      <w:pPr>
        <w:pStyle w:val="BodyText"/>
        <w:rPr>
          <w:b/>
          <w:sz w:val="20"/>
        </w:rPr>
      </w:pPr>
    </w:p>
    <w:p w14:paraId="03E56244" w14:textId="77777777" w:rsidR="00351218" w:rsidRDefault="00351218">
      <w:pPr>
        <w:pStyle w:val="BodyText"/>
        <w:rPr>
          <w:b/>
          <w:sz w:val="20"/>
        </w:rPr>
      </w:pPr>
    </w:p>
    <w:p w14:paraId="11F76E99" w14:textId="77777777" w:rsidR="00351218" w:rsidRDefault="00351218">
      <w:pPr>
        <w:pStyle w:val="BodyText"/>
        <w:rPr>
          <w:b/>
          <w:sz w:val="20"/>
        </w:rPr>
      </w:pPr>
    </w:p>
    <w:p w14:paraId="5C5A9748" w14:textId="77777777" w:rsidR="00351218" w:rsidRDefault="00351218">
      <w:pPr>
        <w:pStyle w:val="BodyText"/>
        <w:rPr>
          <w:b/>
          <w:sz w:val="20"/>
        </w:rPr>
      </w:pPr>
    </w:p>
    <w:p w14:paraId="1A6A8BBC" w14:textId="77777777" w:rsidR="00351218" w:rsidRDefault="00351218">
      <w:pPr>
        <w:pStyle w:val="BodyText"/>
        <w:rPr>
          <w:b/>
          <w:sz w:val="20"/>
        </w:rPr>
      </w:pPr>
    </w:p>
    <w:p w14:paraId="047F7854" w14:textId="77777777" w:rsidR="00351218" w:rsidRDefault="00351218">
      <w:pPr>
        <w:pStyle w:val="BodyText"/>
        <w:rPr>
          <w:b/>
          <w:sz w:val="20"/>
        </w:rPr>
      </w:pPr>
    </w:p>
    <w:p w14:paraId="2937D781" w14:textId="77777777" w:rsidR="00351218" w:rsidRDefault="00351218">
      <w:pPr>
        <w:pStyle w:val="BodyText"/>
        <w:rPr>
          <w:b/>
          <w:sz w:val="20"/>
        </w:rPr>
      </w:pPr>
    </w:p>
    <w:p w14:paraId="5E53310D" w14:textId="77777777" w:rsidR="00351218" w:rsidRDefault="00351218">
      <w:pPr>
        <w:pStyle w:val="BodyText"/>
        <w:rPr>
          <w:b/>
          <w:sz w:val="20"/>
        </w:rPr>
      </w:pPr>
    </w:p>
    <w:p w14:paraId="388D9A9D" w14:textId="77777777" w:rsidR="00351218" w:rsidRDefault="00351218">
      <w:pPr>
        <w:pStyle w:val="BodyText"/>
        <w:rPr>
          <w:b/>
          <w:sz w:val="20"/>
        </w:rPr>
      </w:pPr>
    </w:p>
    <w:p w14:paraId="2B71392D" w14:textId="77777777" w:rsidR="00351218" w:rsidRDefault="00351218">
      <w:pPr>
        <w:pStyle w:val="BodyText"/>
        <w:rPr>
          <w:b/>
          <w:sz w:val="20"/>
        </w:rPr>
      </w:pPr>
    </w:p>
    <w:p w14:paraId="31AB3968" w14:textId="77777777" w:rsidR="00351218" w:rsidRDefault="00351218">
      <w:pPr>
        <w:pStyle w:val="BodyText"/>
        <w:rPr>
          <w:b/>
          <w:sz w:val="20"/>
        </w:rPr>
      </w:pPr>
    </w:p>
    <w:p w14:paraId="10C61E41" w14:textId="77777777" w:rsidR="00351218" w:rsidRDefault="00351218">
      <w:pPr>
        <w:pStyle w:val="BodyText"/>
        <w:rPr>
          <w:b/>
          <w:sz w:val="20"/>
        </w:rPr>
      </w:pPr>
    </w:p>
    <w:p w14:paraId="1B83646E" w14:textId="77777777" w:rsidR="00351218" w:rsidRDefault="00351218">
      <w:pPr>
        <w:pStyle w:val="BodyText"/>
        <w:rPr>
          <w:b/>
          <w:sz w:val="20"/>
        </w:rPr>
      </w:pPr>
    </w:p>
    <w:p w14:paraId="1AB08803" w14:textId="77777777" w:rsidR="00351218" w:rsidRDefault="00351218">
      <w:pPr>
        <w:pStyle w:val="BodyText"/>
        <w:rPr>
          <w:b/>
          <w:sz w:val="20"/>
        </w:rPr>
      </w:pPr>
    </w:p>
    <w:p w14:paraId="015E897A" w14:textId="77777777" w:rsidR="00351218" w:rsidRDefault="00351218">
      <w:pPr>
        <w:pStyle w:val="BodyText"/>
        <w:rPr>
          <w:b/>
          <w:sz w:val="20"/>
        </w:rPr>
      </w:pPr>
    </w:p>
    <w:p w14:paraId="22CCAB25" w14:textId="77777777" w:rsidR="00351218" w:rsidRDefault="00351218">
      <w:pPr>
        <w:pStyle w:val="BodyText"/>
        <w:rPr>
          <w:b/>
          <w:sz w:val="20"/>
        </w:rPr>
      </w:pPr>
    </w:p>
    <w:p w14:paraId="20CE6929" w14:textId="77777777" w:rsidR="00351218" w:rsidRDefault="00000000">
      <w:pPr>
        <w:pStyle w:val="BodyText"/>
        <w:spacing w:before="62"/>
        <w:rPr>
          <w:b/>
          <w:sz w:val="20"/>
        </w:rPr>
      </w:pPr>
      <w:r>
        <w:rPr>
          <w:b/>
          <w:noProof/>
          <w:sz w:val="20"/>
        </w:rPr>
        <mc:AlternateContent>
          <mc:Choice Requires="wps">
            <w:drawing>
              <wp:anchor distT="0" distB="0" distL="0" distR="0" simplePos="0" relativeHeight="487587840" behindDoc="1" locked="0" layoutInCell="1" allowOverlap="1" wp14:anchorId="2B83E0F6" wp14:editId="7D5A1182">
                <wp:simplePos x="0" y="0"/>
                <wp:positionH relativeFrom="page">
                  <wp:posOffset>914717</wp:posOffset>
                </wp:positionH>
                <wp:positionV relativeFrom="paragraph">
                  <wp:posOffset>210095</wp:posOffset>
                </wp:positionV>
                <wp:extent cx="1830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E936B" id="Graphic 2" o:spid="_x0000_s1026" style="position:absolute;margin-left:1in;margin-top:16.55pt;width:144.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" path="m1829816,l,,,9524r1829816,l1829816,xe" fillcolor="black" stroked="f">
                <v:path arrowok="t"/>
                <w10:wrap type="topAndBottom" anchorx="page"/>
              </v:shape>
            </w:pict>
          </mc:Fallback>
        </mc:AlternateContent>
      </w:r>
    </w:p>
    <w:p w14:paraId="29A50A26" w14:textId="77777777" w:rsidR="00351218" w:rsidRDefault="00000000">
      <w:pPr>
        <w:spacing w:before="108"/>
        <w:ind w:left="165"/>
        <w:rPr>
          <w:sz w:val="18"/>
        </w:rPr>
      </w:pPr>
      <w:r>
        <w:rPr>
          <w:position w:val="5"/>
          <w:sz w:val="12"/>
        </w:rPr>
        <w:t>1</w:t>
      </w:r>
      <w:r>
        <w:rPr>
          <w:spacing w:val="14"/>
          <w:position w:val="5"/>
          <w:sz w:val="12"/>
        </w:rPr>
        <w:t xml:space="preserve"> </w:t>
      </w:r>
      <w:r>
        <w:rPr>
          <w:sz w:val="18"/>
        </w:rPr>
        <w:t>For the purposes of this document, any references to the Civil Liberties Protection Officer (‘CLPO’)</w:t>
      </w:r>
      <w:r>
        <w:rPr>
          <w:spacing w:val="-3"/>
          <w:sz w:val="18"/>
        </w:rPr>
        <w:t xml:space="preserve"> </w:t>
      </w:r>
      <w:r>
        <w:rPr>
          <w:sz w:val="18"/>
        </w:rPr>
        <w:t>mean the Office of the Director of National Intelligence’s Civil Liberties Protection Officer (‘ODNI CLPO’).</w:t>
      </w:r>
    </w:p>
    <w:p w14:paraId="3B831122" w14:textId="77777777" w:rsidR="00351218" w:rsidRDefault="00351218">
      <w:pPr>
        <w:rPr>
          <w:sz w:val="18"/>
        </w:rPr>
        <w:sectPr w:rsidR="00351218">
          <w:type w:val="continuous"/>
          <w:pgSz w:w="11910" w:h="16840"/>
          <w:pgMar w:top="0" w:right="1275" w:bottom="280" w:left="1275" w:header="720" w:footer="720" w:gutter="0"/>
          <w:cols w:space="720"/>
        </w:sectPr>
      </w:pPr>
    </w:p>
    <w:p w14:paraId="2E3525D3" w14:textId="77777777" w:rsidR="00351218" w:rsidRDefault="00000000">
      <w:pPr>
        <w:pStyle w:val="Heading3"/>
        <w:spacing w:before="37"/>
      </w:pPr>
      <w:r>
        <w:rPr>
          <w:u w:val="single"/>
        </w:rPr>
        <w:lastRenderedPageBreak/>
        <w:t>Purpose</w:t>
      </w:r>
      <w:r>
        <w:rPr>
          <w:spacing w:val="-2"/>
          <w:u w:val="single"/>
        </w:rPr>
        <w:t xml:space="preserve"> </w:t>
      </w:r>
      <w:r>
        <w:rPr>
          <w:u w:val="single"/>
        </w:rPr>
        <w:t>of</w:t>
      </w:r>
      <w:r>
        <w:rPr>
          <w:spacing w:val="-1"/>
          <w:u w:val="single"/>
        </w:rPr>
        <w:t xml:space="preserve"> </w:t>
      </w:r>
      <w:r>
        <w:rPr>
          <w:u w:val="single"/>
        </w:rPr>
        <w:t>this</w:t>
      </w:r>
      <w:r>
        <w:rPr>
          <w:spacing w:val="-1"/>
          <w:u w:val="single"/>
        </w:rPr>
        <w:t xml:space="preserve"> </w:t>
      </w:r>
      <w:r>
        <w:rPr>
          <w:spacing w:val="-4"/>
          <w:u w:val="single"/>
        </w:rPr>
        <w:t>Form</w:t>
      </w:r>
    </w:p>
    <w:p w14:paraId="47F8D0FD" w14:textId="77777777" w:rsidR="00351218" w:rsidRDefault="00000000">
      <w:pPr>
        <w:pStyle w:val="BodyText"/>
        <w:spacing w:before="202"/>
        <w:ind w:left="140" w:right="138"/>
        <w:jc w:val="both"/>
      </w:pPr>
      <w:r>
        <w:t>With this form, individuals in EU or EEA Member States may submit complaints alleging unlawful access and use of data by U.S. intelligence agencies to their personal data transmitted from the EU to companies in the U.S. This redress mechanism applies to any personal</w:t>
      </w:r>
      <w:r>
        <w:rPr>
          <w:spacing w:val="-7"/>
        </w:rPr>
        <w:t xml:space="preserve"> </w:t>
      </w:r>
      <w:r>
        <w:t>data</w:t>
      </w:r>
      <w:r>
        <w:rPr>
          <w:spacing w:val="-7"/>
        </w:rPr>
        <w:t xml:space="preserve"> </w:t>
      </w:r>
      <w:r>
        <w:t>transferred</w:t>
      </w:r>
      <w:r>
        <w:rPr>
          <w:spacing w:val="-7"/>
        </w:rPr>
        <w:t xml:space="preserve"> </w:t>
      </w:r>
      <w:r>
        <w:t>from</w:t>
      </w:r>
      <w:r>
        <w:rPr>
          <w:spacing w:val="-8"/>
        </w:rPr>
        <w:t xml:space="preserve"> </w:t>
      </w:r>
      <w:r>
        <w:t>the</w:t>
      </w:r>
      <w:r>
        <w:rPr>
          <w:spacing w:val="-6"/>
        </w:rPr>
        <w:t xml:space="preserve"> </w:t>
      </w:r>
      <w:r>
        <w:t>EU/EEA</w:t>
      </w:r>
      <w:r>
        <w:rPr>
          <w:vertAlign w:val="superscript"/>
        </w:rPr>
        <w:t>2</w:t>
      </w:r>
      <w:r>
        <w:rPr>
          <w:spacing w:val="40"/>
        </w:rPr>
        <w:t xml:space="preserve"> </w:t>
      </w:r>
      <w:r>
        <w:t>to</w:t>
      </w:r>
      <w:r>
        <w:rPr>
          <w:spacing w:val="-9"/>
        </w:rPr>
        <w:t xml:space="preserve"> </w:t>
      </w:r>
      <w:r>
        <w:t>the</w:t>
      </w:r>
      <w:r>
        <w:rPr>
          <w:spacing w:val="-6"/>
        </w:rPr>
        <w:t xml:space="preserve"> </w:t>
      </w:r>
      <w:r>
        <w:t>U.S.</w:t>
      </w:r>
      <w:r>
        <w:rPr>
          <w:spacing w:val="-8"/>
        </w:rPr>
        <w:t xml:space="preserve"> </w:t>
      </w:r>
      <w:r>
        <w:t>(i.e.,</w:t>
      </w:r>
      <w:r>
        <w:rPr>
          <w:spacing w:val="-7"/>
        </w:rPr>
        <w:t xml:space="preserve"> </w:t>
      </w:r>
      <w:r>
        <w:t>not</w:t>
      </w:r>
      <w:r>
        <w:rPr>
          <w:spacing w:val="-7"/>
        </w:rPr>
        <w:t xml:space="preserve"> </w:t>
      </w:r>
      <w:r>
        <w:t>just</w:t>
      </w:r>
      <w:r>
        <w:rPr>
          <w:spacing w:val="-7"/>
        </w:rPr>
        <w:t xml:space="preserve"> </w:t>
      </w:r>
      <w:r>
        <w:t>those</w:t>
      </w:r>
      <w:r>
        <w:rPr>
          <w:spacing w:val="-6"/>
        </w:rPr>
        <w:t xml:space="preserve"> </w:t>
      </w:r>
      <w:r>
        <w:t>transferred</w:t>
      </w:r>
      <w:r>
        <w:rPr>
          <w:spacing w:val="-7"/>
        </w:rPr>
        <w:t xml:space="preserve"> </w:t>
      </w:r>
      <w:r>
        <w:t>on</w:t>
      </w:r>
      <w:r>
        <w:rPr>
          <w:spacing w:val="-8"/>
        </w:rPr>
        <w:t xml:space="preserve"> </w:t>
      </w:r>
      <w:r>
        <w:t>the basis of the EU-U.S. Data Privacy Framework</w:t>
      </w:r>
      <w:r>
        <w:rPr>
          <w:vertAlign w:val="superscript"/>
        </w:rPr>
        <w:t>3</w:t>
      </w:r>
      <w:r>
        <w:t xml:space="preserve"> (‘</w:t>
      </w:r>
      <w:r>
        <w:rPr>
          <w:b/>
        </w:rPr>
        <w:t>DPF’</w:t>
      </w:r>
      <w:r>
        <w:t>)</w:t>
      </w:r>
      <w:r>
        <w:rPr>
          <w:vertAlign w:val="superscript"/>
        </w:rPr>
        <w:t>4</w:t>
      </w:r>
      <w:r>
        <w:t xml:space="preserve">, but only applies to data transmitted </w:t>
      </w:r>
      <w:r>
        <w:rPr>
          <w:b/>
        </w:rPr>
        <w:t>after 10 July 2023</w:t>
      </w:r>
      <w:r>
        <w:rPr>
          <w:vertAlign w:val="superscript"/>
        </w:rPr>
        <w:t>5</w:t>
      </w:r>
      <w:r>
        <w:t>.</w:t>
      </w:r>
    </w:p>
    <w:p w14:paraId="2F7662BC" w14:textId="77777777" w:rsidR="00351218" w:rsidRDefault="00000000">
      <w:pPr>
        <w:pStyle w:val="BodyText"/>
        <w:spacing w:before="197"/>
        <w:ind w:left="140" w:right="138"/>
        <w:jc w:val="both"/>
        <w:rPr>
          <w:i/>
        </w:rPr>
      </w:pPr>
      <w:r>
        <w:t xml:space="preserve">This form only applies to complaints in the area of </w:t>
      </w:r>
      <w:r>
        <w:rPr>
          <w:u w:val="single"/>
        </w:rPr>
        <w:t>national security signals intelligence</w:t>
      </w:r>
      <w:r>
        <w:t xml:space="preserve"> </w:t>
      </w:r>
      <w:r>
        <w:rPr>
          <w:u w:val="single"/>
        </w:rPr>
        <w:t>activities</w:t>
      </w:r>
      <w:r>
        <w:t>.</w:t>
      </w:r>
      <w:r>
        <w:rPr>
          <w:spacing w:val="-12"/>
        </w:rPr>
        <w:t xml:space="preserve"> </w:t>
      </w:r>
      <w:r>
        <w:t>It</w:t>
      </w:r>
      <w:r>
        <w:rPr>
          <w:spacing w:val="-12"/>
        </w:rPr>
        <w:t xml:space="preserve"> </w:t>
      </w:r>
      <w:r>
        <w:t>cannot</w:t>
      </w:r>
      <w:r>
        <w:rPr>
          <w:spacing w:val="-12"/>
        </w:rPr>
        <w:t xml:space="preserve"> </w:t>
      </w:r>
      <w:r>
        <w:t>be</w:t>
      </w:r>
      <w:r>
        <w:rPr>
          <w:spacing w:val="-6"/>
        </w:rPr>
        <w:t xml:space="preserve"> </w:t>
      </w:r>
      <w:r>
        <w:t>used</w:t>
      </w:r>
      <w:r>
        <w:rPr>
          <w:spacing w:val="-12"/>
        </w:rPr>
        <w:t xml:space="preserve"> </w:t>
      </w:r>
      <w:r>
        <w:t>to</w:t>
      </w:r>
      <w:r>
        <w:rPr>
          <w:spacing w:val="-9"/>
        </w:rPr>
        <w:t xml:space="preserve"> </w:t>
      </w:r>
      <w:r>
        <w:t>submit</w:t>
      </w:r>
      <w:r>
        <w:rPr>
          <w:spacing w:val="-12"/>
        </w:rPr>
        <w:t xml:space="preserve"> </w:t>
      </w:r>
      <w:r>
        <w:t>a</w:t>
      </w:r>
      <w:r>
        <w:rPr>
          <w:spacing w:val="-7"/>
        </w:rPr>
        <w:t xml:space="preserve"> </w:t>
      </w:r>
      <w:r>
        <w:t>complaint</w:t>
      </w:r>
      <w:r>
        <w:rPr>
          <w:spacing w:val="-9"/>
        </w:rPr>
        <w:t xml:space="preserve"> </w:t>
      </w:r>
      <w:r>
        <w:t>relating</w:t>
      </w:r>
      <w:r>
        <w:rPr>
          <w:spacing w:val="-10"/>
        </w:rPr>
        <w:t xml:space="preserve"> </w:t>
      </w:r>
      <w:r>
        <w:t>to</w:t>
      </w:r>
      <w:r>
        <w:rPr>
          <w:spacing w:val="-13"/>
        </w:rPr>
        <w:t xml:space="preserve"> </w:t>
      </w:r>
      <w:r>
        <w:t>access</w:t>
      </w:r>
      <w:r>
        <w:rPr>
          <w:spacing w:val="-11"/>
        </w:rPr>
        <w:t xml:space="preserve"> </w:t>
      </w:r>
      <w:r>
        <w:t>to</w:t>
      </w:r>
      <w:r>
        <w:rPr>
          <w:spacing w:val="-12"/>
        </w:rPr>
        <w:t xml:space="preserve"> </w:t>
      </w:r>
      <w:r>
        <w:t>data</w:t>
      </w:r>
      <w:r>
        <w:rPr>
          <w:spacing w:val="-7"/>
        </w:rPr>
        <w:t xml:space="preserve"> </w:t>
      </w:r>
      <w:r>
        <w:t>by</w:t>
      </w:r>
      <w:r>
        <w:rPr>
          <w:spacing w:val="-11"/>
        </w:rPr>
        <w:t xml:space="preserve"> </w:t>
      </w:r>
      <w:r>
        <w:t>U.S.</w:t>
      </w:r>
      <w:r>
        <w:rPr>
          <w:spacing w:val="-12"/>
        </w:rPr>
        <w:t xml:space="preserve"> </w:t>
      </w:r>
      <w:r>
        <w:t>authorities for</w:t>
      </w:r>
      <w:r>
        <w:rPr>
          <w:spacing w:val="-2"/>
        </w:rPr>
        <w:t xml:space="preserve"> </w:t>
      </w:r>
      <w:r>
        <w:t>purposes</w:t>
      </w:r>
      <w:r>
        <w:rPr>
          <w:spacing w:val="-2"/>
        </w:rPr>
        <w:t xml:space="preserve"> </w:t>
      </w:r>
      <w:r>
        <w:t>other</w:t>
      </w:r>
      <w:r>
        <w:rPr>
          <w:spacing w:val="-1"/>
        </w:rPr>
        <w:t xml:space="preserve"> </w:t>
      </w:r>
      <w:r>
        <w:t>than</w:t>
      </w:r>
      <w:r>
        <w:rPr>
          <w:spacing w:val="-4"/>
        </w:rPr>
        <w:t xml:space="preserve"> </w:t>
      </w:r>
      <w:r>
        <w:t>national</w:t>
      </w:r>
      <w:r>
        <w:rPr>
          <w:spacing w:val="-3"/>
        </w:rPr>
        <w:t xml:space="preserve"> </w:t>
      </w:r>
      <w:r>
        <w:t>security</w:t>
      </w:r>
      <w:r>
        <w:rPr>
          <w:spacing w:val="-2"/>
        </w:rPr>
        <w:t xml:space="preserve"> </w:t>
      </w:r>
      <w:r>
        <w:t>purposes. Please</w:t>
      </w:r>
      <w:r>
        <w:rPr>
          <w:spacing w:val="-2"/>
        </w:rPr>
        <w:t xml:space="preserve"> </w:t>
      </w:r>
      <w:r>
        <w:t>also</w:t>
      </w:r>
      <w:r>
        <w:rPr>
          <w:spacing w:val="-5"/>
        </w:rPr>
        <w:t xml:space="preserve"> </w:t>
      </w:r>
      <w:r>
        <w:t>note</w:t>
      </w:r>
      <w:r>
        <w:rPr>
          <w:spacing w:val="-3"/>
        </w:rPr>
        <w:t xml:space="preserve"> </w:t>
      </w:r>
      <w:r>
        <w:t>that</w:t>
      </w:r>
      <w:r>
        <w:rPr>
          <w:spacing w:val="-3"/>
        </w:rPr>
        <w:t xml:space="preserve"> </w:t>
      </w:r>
      <w:r>
        <w:t>this</w:t>
      </w:r>
      <w:r>
        <w:rPr>
          <w:spacing w:val="-2"/>
        </w:rPr>
        <w:t xml:space="preserve"> </w:t>
      </w:r>
      <w:r>
        <w:t>form</w:t>
      </w:r>
      <w:r>
        <w:rPr>
          <w:spacing w:val="-5"/>
        </w:rPr>
        <w:t xml:space="preserve"> </w:t>
      </w:r>
      <w:r>
        <w:t>cannot</w:t>
      </w:r>
      <w:r>
        <w:rPr>
          <w:spacing w:val="-3"/>
        </w:rPr>
        <w:t xml:space="preserve"> </w:t>
      </w:r>
      <w:r>
        <w:t>be used</w:t>
      </w:r>
      <w:r>
        <w:rPr>
          <w:spacing w:val="-14"/>
        </w:rPr>
        <w:t xml:space="preserve"> </w:t>
      </w:r>
      <w:r>
        <w:t>to</w:t>
      </w:r>
      <w:r>
        <w:rPr>
          <w:spacing w:val="-14"/>
        </w:rPr>
        <w:t xml:space="preserve"> </w:t>
      </w:r>
      <w:r>
        <w:t>submit</w:t>
      </w:r>
      <w:r>
        <w:rPr>
          <w:spacing w:val="-13"/>
        </w:rPr>
        <w:t xml:space="preserve"> </w:t>
      </w:r>
      <w:r>
        <w:t>a</w:t>
      </w:r>
      <w:r>
        <w:rPr>
          <w:spacing w:val="-14"/>
        </w:rPr>
        <w:t xml:space="preserve"> </w:t>
      </w:r>
      <w:r>
        <w:t>complaint</w:t>
      </w:r>
      <w:r>
        <w:rPr>
          <w:spacing w:val="-13"/>
        </w:rPr>
        <w:t xml:space="preserve"> </w:t>
      </w:r>
      <w:r>
        <w:t>relating</w:t>
      </w:r>
      <w:r>
        <w:rPr>
          <w:spacing w:val="-14"/>
        </w:rPr>
        <w:t xml:space="preserve"> </w:t>
      </w:r>
      <w:r>
        <w:t>to</w:t>
      </w:r>
      <w:r>
        <w:rPr>
          <w:spacing w:val="-13"/>
        </w:rPr>
        <w:t xml:space="preserve"> </w:t>
      </w:r>
      <w:r>
        <w:t>an</w:t>
      </w:r>
      <w:r>
        <w:rPr>
          <w:spacing w:val="-14"/>
        </w:rPr>
        <w:t xml:space="preserve"> </w:t>
      </w:r>
      <w:r>
        <w:t>U.S.</w:t>
      </w:r>
      <w:r>
        <w:rPr>
          <w:spacing w:val="-14"/>
        </w:rPr>
        <w:t xml:space="preserve"> </w:t>
      </w:r>
      <w:r>
        <w:t>Organization’s</w:t>
      </w:r>
      <w:r>
        <w:rPr>
          <w:spacing w:val="-13"/>
        </w:rPr>
        <w:t xml:space="preserve"> </w:t>
      </w:r>
      <w:r>
        <w:t>compliance</w:t>
      </w:r>
      <w:r>
        <w:rPr>
          <w:spacing w:val="-14"/>
        </w:rPr>
        <w:t xml:space="preserve"> </w:t>
      </w:r>
      <w:r>
        <w:t>with</w:t>
      </w:r>
      <w:r>
        <w:rPr>
          <w:spacing w:val="-13"/>
        </w:rPr>
        <w:t xml:space="preserve"> </w:t>
      </w:r>
      <w:r>
        <w:t>the</w:t>
      </w:r>
      <w:r>
        <w:rPr>
          <w:spacing w:val="-14"/>
        </w:rPr>
        <w:t xml:space="preserve"> </w:t>
      </w:r>
      <w:r>
        <w:t>EU-U.S.</w:t>
      </w:r>
      <w:r>
        <w:rPr>
          <w:spacing w:val="-13"/>
        </w:rPr>
        <w:t xml:space="preserve"> </w:t>
      </w:r>
      <w:r>
        <w:t>Data Privacy</w:t>
      </w:r>
      <w:r>
        <w:rPr>
          <w:spacing w:val="-2"/>
        </w:rPr>
        <w:t xml:space="preserve"> </w:t>
      </w:r>
      <w:r>
        <w:t>Framework</w:t>
      </w:r>
      <w:r>
        <w:rPr>
          <w:spacing w:val="-7"/>
        </w:rPr>
        <w:t xml:space="preserve"> </w:t>
      </w:r>
      <w:r>
        <w:t>(‘</w:t>
      </w:r>
      <w:r>
        <w:rPr>
          <w:b/>
        </w:rPr>
        <w:t>DPF’</w:t>
      </w:r>
      <w:r>
        <w:t>).</w:t>
      </w:r>
      <w:r>
        <w:rPr>
          <w:spacing w:val="-9"/>
        </w:rPr>
        <w:t xml:space="preserve"> </w:t>
      </w:r>
      <w:r>
        <w:t>Information</w:t>
      </w:r>
      <w:r>
        <w:rPr>
          <w:spacing w:val="-4"/>
        </w:rPr>
        <w:t xml:space="preserve"> </w:t>
      </w:r>
      <w:r>
        <w:t>about</w:t>
      </w:r>
      <w:r>
        <w:rPr>
          <w:spacing w:val="-3"/>
        </w:rPr>
        <w:t xml:space="preserve"> </w:t>
      </w:r>
      <w:r>
        <w:t>how</w:t>
      </w:r>
      <w:r>
        <w:rPr>
          <w:spacing w:val="-5"/>
        </w:rPr>
        <w:t xml:space="preserve"> </w:t>
      </w:r>
      <w:r>
        <w:t>to</w:t>
      </w:r>
      <w:r>
        <w:rPr>
          <w:spacing w:val="-5"/>
        </w:rPr>
        <w:t xml:space="preserve"> </w:t>
      </w:r>
      <w:r>
        <w:t>complain</w:t>
      </w:r>
      <w:r>
        <w:rPr>
          <w:spacing w:val="-5"/>
        </w:rPr>
        <w:t xml:space="preserve"> </w:t>
      </w:r>
      <w:r>
        <w:t>on</w:t>
      </w:r>
      <w:r>
        <w:rPr>
          <w:spacing w:val="-4"/>
        </w:rPr>
        <w:t xml:space="preserve"> </w:t>
      </w:r>
      <w:r>
        <w:t>the</w:t>
      </w:r>
      <w:r>
        <w:rPr>
          <w:spacing w:val="-2"/>
        </w:rPr>
        <w:t xml:space="preserve"> </w:t>
      </w:r>
      <w:r>
        <w:t>commercial</w:t>
      </w:r>
      <w:r>
        <w:rPr>
          <w:spacing w:val="-3"/>
        </w:rPr>
        <w:t xml:space="preserve"> </w:t>
      </w:r>
      <w:r>
        <w:t>aspects</w:t>
      </w:r>
      <w:r>
        <w:rPr>
          <w:spacing w:val="-3"/>
        </w:rPr>
        <w:t xml:space="preserve"> </w:t>
      </w:r>
      <w:r>
        <w:t xml:space="preserve">of the DPF, can be found here: </w:t>
      </w:r>
      <w:r>
        <w:rPr>
          <w:i/>
        </w:rPr>
        <w:t>[link]</w:t>
      </w:r>
    </w:p>
    <w:p w14:paraId="6BB6A48E" w14:textId="77777777" w:rsidR="00351218" w:rsidRDefault="00000000">
      <w:pPr>
        <w:pStyle w:val="Heading3"/>
        <w:spacing w:before="204"/>
        <w:jc w:val="both"/>
      </w:pPr>
      <w:r>
        <w:rPr>
          <w:u w:val="single"/>
        </w:rPr>
        <w:t>To whom</w:t>
      </w:r>
      <w:r>
        <w:rPr>
          <w:spacing w:val="-5"/>
          <w:u w:val="single"/>
        </w:rPr>
        <w:t xml:space="preserve"> </w:t>
      </w:r>
      <w:r>
        <w:rPr>
          <w:u w:val="single"/>
        </w:rPr>
        <w:t>to address</w:t>
      </w:r>
      <w:r>
        <w:rPr>
          <w:spacing w:val="-1"/>
          <w:u w:val="single"/>
        </w:rPr>
        <w:t xml:space="preserve"> </w:t>
      </w:r>
      <w:r>
        <w:rPr>
          <w:u w:val="single"/>
        </w:rPr>
        <w:t>your</w:t>
      </w:r>
      <w:r>
        <w:rPr>
          <w:spacing w:val="-1"/>
          <w:u w:val="single"/>
        </w:rPr>
        <w:t xml:space="preserve"> </w:t>
      </w:r>
      <w:r>
        <w:rPr>
          <w:spacing w:val="-2"/>
          <w:u w:val="single"/>
        </w:rPr>
        <w:t>complaint?</w:t>
      </w:r>
    </w:p>
    <w:p w14:paraId="58D3C8C1" w14:textId="77777777" w:rsidR="00351218" w:rsidRDefault="00000000">
      <w:pPr>
        <w:spacing w:before="197" w:line="242" w:lineRule="auto"/>
        <w:ind w:left="140" w:right="139"/>
        <w:jc w:val="both"/>
        <w:rPr>
          <w:sz w:val="24"/>
        </w:rPr>
      </w:pPr>
      <w:r>
        <w:rPr>
          <w:sz w:val="24"/>
        </w:rPr>
        <w:t>You</w:t>
      </w:r>
      <w:r>
        <w:rPr>
          <w:spacing w:val="-14"/>
          <w:sz w:val="24"/>
        </w:rPr>
        <w:t xml:space="preserve"> </w:t>
      </w:r>
      <w:r>
        <w:rPr>
          <w:sz w:val="24"/>
        </w:rPr>
        <w:t>have</w:t>
      </w:r>
      <w:r>
        <w:rPr>
          <w:spacing w:val="-14"/>
          <w:sz w:val="24"/>
        </w:rPr>
        <w:t xml:space="preserve"> </w:t>
      </w:r>
      <w:r>
        <w:rPr>
          <w:sz w:val="24"/>
        </w:rPr>
        <w:t>to</w:t>
      </w:r>
      <w:r>
        <w:rPr>
          <w:spacing w:val="-13"/>
          <w:sz w:val="24"/>
        </w:rPr>
        <w:t xml:space="preserve"> </w:t>
      </w:r>
      <w:r>
        <w:rPr>
          <w:sz w:val="24"/>
        </w:rPr>
        <w:t>submit</w:t>
      </w:r>
      <w:r>
        <w:rPr>
          <w:spacing w:val="-14"/>
          <w:sz w:val="24"/>
        </w:rPr>
        <w:t xml:space="preserve"> </w:t>
      </w:r>
      <w:r>
        <w:rPr>
          <w:sz w:val="24"/>
        </w:rPr>
        <w:t>this</w:t>
      </w:r>
      <w:r>
        <w:rPr>
          <w:spacing w:val="-13"/>
          <w:sz w:val="24"/>
        </w:rPr>
        <w:t xml:space="preserve"> </w:t>
      </w:r>
      <w:r>
        <w:rPr>
          <w:sz w:val="24"/>
        </w:rPr>
        <w:t>complaint</w:t>
      </w:r>
      <w:r>
        <w:rPr>
          <w:spacing w:val="-14"/>
          <w:sz w:val="24"/>
        </w:rPr>
        <w:t xml:space="preserve"> </w:t>
      </w:r>
      <w:r>
        <w:rPr>
          <w:sz w:val="24"/>
        </w:rPr>
        <w:t>form</w:t>
      </w:r>
      <w:r>
        <w:rPr>
          <w:spacing w:val="-13"/>
          <w:sz w:val="24"/>
        </w:rPr>
        <w:t xml:space="preserve"> </w:t>
      </w:r>
      <w:r>
        <w:rPr>
          <w:b/>
          <w:sz w:val="24"/>
        </w:rPr>
        <w:t>to</w:t>
      </w:r>
      <w:r>
        <w:rPr>
          <w:b/>
          <w:spacing w:val="-14"/>
          <w:sz w:val="24"/>
        </w:rPr>
        <w:t xml:space="preserve"> </w:t>
      </w:r>
      <w:r>
        <w:rPr>
          <w:b/>
          <w:sz w:val="24"/>
        </w:rPr>
        <w:t>your</w:t>
      </w:r>
      <w:r>
        <w:rPr>
          <w:b/>
          <w:spacing w:val="-14"/>
          <w:sz w:val="24"/>
        </w:rPr>
        <w:t xml:space="preserve"> </w:t>
      </w:r>
      <w:r>
        <w:rPr>
          <w:b/>
          <w:sz w:val="24"/>
        </w:rPr>
        <w:t>competent</w:t>
      </w:r>
      <w:r>
        <w:rPr>
          <w:b/>
          <w:spacing w:val="-13"/>
          <w:sz w:val="24"/>
        </w:rPr>
        <w:t xml:space="preserve"> </w:t>
      </w:r>
      <w:r>
        <w:rPr>
          <w:b/>
          <w:sz w:val="24"/>
        </w:rPr>
        <w:t>national</w:t>
      </w:r>
      <w:r>
        <w:rPr>
          <w:b/>
          <w:spacing w:val="-14"/>
          <w:sz w:val="24"/>
        </w:rPr>
        <w:t xml:space="preserve"> </w:t>
      </w:r>
      <w:r>
        <w:rPr>
          <w:b/>
          <w:sz w:val="24"/>
        </w:rPr>
        <w:t>data</w:t>
      </w:r>
      <w:r>
        <w:rPr>
          <w:b/>
          <w:spacing w:val="-13"/>
          <w:sz w:val="24"/>
        </w:rPr>
        <w:t xml:space="preserve"> </w:t>
      </w:r>
      <w:r>
        <w:rPr>
          <w:b/>
          <w:sz w:val="24"/>
        </w:rPr>
        <w:t>protection</w:t>
      </w:r>
      <w:r>
        <w:rPr>
          <w:b/>
          <w:spacing w:val="-14"/>
          <w:sz w:val="24"/>
        </w:rPr>
        <w:t xml:space="preserve"> </w:t>
      </w:r>
      <w:r>
        <w:rPr>
          <w:b/>
          <w:sz w:val="24"/>
        </w:rPr>
        <w:t>authority (‘DPA’)</w:t>
      </w:r>
      <w:r>
        <w:rPr>
          <w:sz w:val="24"/>
        </w:rPr>
        <w:t xml:space="preserve">. A list of DPAs in the EU/EEA Member States can be found here: </w:t>
      </w:r>
      <w:hyperlink r:id="rId7">
        <w:r>
          <w:rPr>
            <w:color w:val="0000FF"/>
            <w:sz w:val="24"/>
            <w:u w:val="single" w:color="0000FF"/>
          </w:rPr>
          <w:t>https://edpb.europa.eu/about-edpb/about-edpb/members</w:t>
        </w:r>
        <w:r>
          <w:rPr>
            <w:color w:val="0000FF"/>
            <w:spacing w:val="40"/>
            <w:sz w:val="24"/>
            <w:u w:val="single" w:color="0000FF"/>
          </w:rPr>
          <w:t xml:space="preserve"> </w:t>
        </w:r>
        <w:r>
          <w:rPr>
            <w:color w:val="0000FF"/>
            <w:sz w:val="24"/>
            <w:u w:val="single" w:color="0000FF"/>
          </w:rPr>
          <w:t>en.</w:t>
        </w:r>
      </w:hyperlink>
    </w:p>
    <w:p w14:paraId="4FC986FA" w14:textId="77777777" w:rsidR="00351218" w:rsidRDefault="00000000">
      <w:pPr>
        <w:pStyle w:val="Heading3"/>
        <w:spacing w:before="192"/>
        <w:jc w:val="both"/>
      </w:pPr>
      <w:r>
        <w:rPr>
          <w:u w:val="single"/>
        </w:rPr>
        <w:t>Additional</w:t>
      </w:r>
      <w:r>
        <w:rPr>
          <w:spacing w:val="1"/>
          <w:u w:val="single"/>
        </w:rPr>
        <w:t xml:space="preserve"> </w:t>
      </w:r>
      <w:r>
        <w:rPr>
          <w:spacing w:val="-2"/>
          <w:u w:val="single"/>
        </w:rPr>
        <w:t>information</w:t>
      </w:r>
    </w:p>
    <w:p w14:paraId="014C101F" w14:textId="77777777" w:rsidR="00351218" w:rsidRDefault="00000000">
      <w:pPr>
        <w:pStyle w:val="BodyText"/>
        <w:spacing w:before="2"/>
        <w:ind w:left="140" w:right="135"/>
        <w:jc w:val="both"/>
      </w:pPr>
      <w:r>
        <w:t>Please note that once you submit your complaint to your national DPA, the latter will check its completeness, namely it will verify your identity, subject to the DPAs’ discretion on the modalities for such verification, and that your complaint satisfies the conditions set forth in Section</w:t>
      </w:r>
      <w:r>
        <w:rPr>
          <w:spacing w:val="28"/>
        </w:rPr>
        <w:t xml:space="preserve"> </w:t>
      </w:r>
      <w:r>
        <w:t>4(k)(i)-(iv)</w:t>
      </w:r>
      <w:r>
        <w:rPr>
          <w:spacing w:val="31"/>
        </w:rPr>
        <w:t xml:space="preserve"> </w:t>
      </w:r>
      <w:r>
        <w:t>of</w:t>
      </w:r>
      <w:r>
        <w:rPr>
          <w:spacing w:val="30"/>
        </w:rPr>
        <w:t xml:space="preserve"> </w:t>
      </w:r>
      <w:r>
        <w:t>Executive</w:t>
      </w:r>
      <w:r>
        <w:rPr>
          <w:spacing w:val="29"/>
        </w:rPr>
        <w:t xml:space="preserve"> </w:t>
      </w:r>
      <w:r>
        <w:t>Order</w:t>
      </w:r>
      <w:r>
        <w:rPr>
          <w:spacing w:val="30"/>
        </w:rPr>
        <w:t xml:space="preserve"> </w:t>
      </w:r>
      <w:r>
        <w:t>14086</w:t>
      </w:r>
      <w:r>
        <w:rPr>
          <w:vertAlign w:val="superscript"/>
        </w:rPr>
        <w:t>6</w:t>
      </w:r>
      <w:r>
        <w:t>.</w:t>
      </w:r>
      <w:r>
        <w:rPr>
          <w:spacing w:val="28"/>
        </w:rPr>
        <w:t xml:space="preserve"> </w:t>
      </w:r>
      <w:r>
        <w:t>If</w:t>
      </w:r>
      <w:r>
        <w:rPr>
          <w:spacing w:val="30"/>
        </w:rPr>
        <w:t xml:space="preserve"> </w:t>
      </w:r>
      <w:r>
        <w:t>found</w:t>
      </w:r>
      <w:r>
        <w:rPr>
          <w:spacing w:val="28"/>
        </w:rPr>
        <w:t xml:space="preserve"> </w:t>
      </w:r>
      <w:r>
        <w:t>complete,</w:t>
      </w:r>
      <w:r>
        <w:rPr>
          <w:spacing w:val="29"/>
        </w:rPr>
        <w:t xml:space="preserve"> </w:t>
      </w:r>
      <w:r>
        <w:t>your</w:t>
      </w:r>
      <w:r>
        <w:rPr>
          <w:spacing w:val="30"/>
        </w:rPr>
        <w:t xml:space="preserve"> </w:t>
      </w:r>
      <w:r>
        <w:t>DPA</w:t>
      </w:r>
      <w:r>
        <w:rPr>
          <w:spacing w:val="30"/>
        </w:rPr>
        <w:t xml:space="preserve"> </w:t>
      </w:r>
      <w:r>
        <w:t>may</w:t>
      </w:r>
      <w:r>
        <w:rPr>
          <w:spacing w:val="30"/>
        </w:rPr>
        <w:t xml:space="preserve"> </w:t>
      </w:r>
      <w:r>
        <w:t>provide</w:t>
      </w:r>
      <w:r>
        <w:rPr>
          <w:spacing w:val="29"/>
        </w:rPr>
        <w:t xml:space="preserve"> </w:t>
      </w:r>
      <w:r>
        <w:t>a</w:t>
      </w:r>
    </w:p>
    <w:p w14:paraId="5E132CEF" w14:textId="77777777" w:rsidR="00351218" w:rsidRDefault="00000000">
      <w:pPr>
        <w:pStyle w:val="BodyText"/>
        <w:spacing w:before="64"/>
        <w:rPr>
          <w:sz w:val="20"/>
        </w:rPr>
      </w:pPr>
      <w:r>
        <w:rPr>
          <w:noProof/>
          <w:sz w:val="20"/>
        </w:rPr>
        <mc:AlternateContent>
          <mc:Choice Requires="wps">
            <w:drawing>
              <wp:anchor distT="0" distB="0" distL="0" distR="0" simplePos="0" relativeHeight="487588864" behindDoc="1" locked="0" layoutInCell="1" allowOverlap="1" wp14:anchorId="035EA7C2" wp14:editId="615676F2">
                <wp:simplePos x="0" y="0"/>
                <wp:positionH relativeFrom="page">
                  <wp:posOffset>898842</wp:posOffset>
                </wp:positionH>
                <wp:positionV relativeFrom="paragraph">
                  <wp:posOffset>211009</wp:posOffset>
                </wp:positionV>
                <wp:extent cx="183007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5"/>
                              </a:lnTo>
                              <a:lnTo>
                                <a:pt x="1829816" y="9525"/>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BCC7E" id="Graphic 5" o:spid="_x0000_s1026" style="position:absolute;margin-left:70.75pt;margin-top:16.6pt;width:144.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" path="m1829816,l,,,9525r1829816,l1829816,xe" fillcolor="black" stroked="f">
                <v:path arrowok="t"/>
                <w10:wrap type="topAndBottom" anchorx="page"/>
              </v:shape>
            </w:pict>
          </mc:Fallback>
        </mc:AlternateContent>
      </w:r>
    </w:p>
    <w:p w14:paraId="20AFA518" w14:textId="77777777" w:rsidR="00351218" w:rsidRDefault="00000000">
      <w:pPr>
        <w:spacing w:before="109"/>
        <w:ind w:left="140"/>
        <w:jc w:val="both"/>
        <w:rPr>
          <w:sz w:val="18"/>
        </w:rPr>
      </w:pPr>
      <w:r>
        <w:rPr>
          <w:position w:val="5"/>
          <w:sz w:val="12"/>
        </w:rPr>
        <w:t>2</w:t>
      </w:r>
      <w:r>
        <w:rPr>
          <w:spacing w:val="8"/>
          <w:position w:val="5"/>
          <w:sz w:val="12"/>
        </w:rPr>
        <w:t xml:space="preserve"> </w:t>
      </w:r>
      <w:r>
        <w:rPr>
          <w:sz w:val="18"/>
        </w:rPr>
        <w:t>References</w:t>
      </w:r>
      <w:r>
        <w:rPr>
          <w:spacing w:val="-2"/>
          <w:sz w:val="18"/>
        </w:rPr>
        <w:t xml:space="preserve"> </w:t>
      </w:r>
      <w:r>
        <w:rPr>
          <w:sz w:val="18"/>
        </w:rPr>
        <w:t>to</w:t>
      </w:r>
      <w:r>
        <w:rPr>
          <w:spacing w:val="-2"/>
          <w:sz w:val="18"/>
        </w:rPr>
        <w:t xml:space="preserve"> </w:t>
      </w:r>
      <w:r>
        <w:rPr>
          <w:sz w:val="18"/>
        </w:rPr>
        <w:t>the ‘</w:t>
      </w:r>
      <w:r>
        <w:rPr>
          <w:b/>
          <w:sz w:val="18"/>
        </w:rPr>
        <w:t>EU’</w:t>
      </w:r>
      <w:r>
        <w:rPr>
          <w:b/>
          <w:spacing w:val="-3"/>
          <w:sz w:val="18"/>
        </w:rPr>
        <w:t xml:space="preserve"> </w:t>
      </w:r>
      <w:r>
        <w:rPr>
          <w:sz w:val="18"/>
        </w:rPr>
        <w:t>made</w:t>
      </w:r>
      <w:r>
        <w:rPr>
          <w:spacing w:val="-2"/>
          <w:sz w:val="18"/>
        </w:rPr>
        <w:t xml:space="preserve"> </w:t>
      </w:r>
      <w:r>
        <w:rPr>
          <w:sz w:val="18"/>
        </w:rPr>
        <w:t>throughout</w:t>
      </w:r>
      <w:r>
        <w:rPr>
          <w:spacing w:val="-2"/>
          <w:sz w:val="18"/>
        </w:rPr>
        <w:t xml:space="preserve"> </w:t>
      </w:r>
      <w:r>
        <w:rPr>
          <w:sz w:val="18"/>
        </w:rPr>
        <w:t>this</w:t>
      </w:r>
      <w:r>
        <w:rPr>
          <w:spacing w:val="-3"/>
          <w:sz w:val="18"/>
        </w:rPr>
        <w:t xml:space="preserve"> </w:t>
      </w:r>
      <w:r>
        <w:rPr>
          <w:sz w:val="18"/>
        </w:rPr>
        <w:t>document</w:t>
      </w:r>
      <w:r>
        <w:rPr>
          <w:spacing w:val="-2"/>
          <w:sz w:val="18"/>
        </w:rPr>
        <w:t xml:space="preserve"> </w:t>
      </w:r>
      <w:r>
        <w:rPr>
          <w:sz w:val="18"/>
        </w:rPr>
        <w:t>should</w:t>
      </w:r>
      <w:r>
        <w:rPr>
          <w:spacing w:val="-2"/>
          <w:sz w:val="18"/>
        </w:rPr>
        <w:t xml:space="preserve"> </w:t>
      </w:r>
      <w:r>
        <w:rPr>
          <w:sz w:val="18"/>
        </w:rPr>
        <w:t>be</w:t>
      </w:r>
      <w:r>
        <w:rPr>
          <w:spacing w:val="-3"/>
          <w:sz w:val="18"/>
        </w:rPr>
        <w:t xml:space="preserve"> </w:t>
      </w:r>
      <w:r>
        <w:rPr>
          <w:sz w:val="18"/>
        </w:rPr>
        <w:t>understood</w:t>
      </w:r>
      <w:r>
        <w:rPr>
          <w:spacing w:val="-2"/>
          <w:sz w:val="18"/>
        </w:rPr>
        <w:t xml:space="preserve"> </w:t>
      </w:r>
      <w:r>
        <w:rPr>
          <w:sz w:val="18"/>
        </w:rPr>
        <w:t>as</w:t>
      </w:r>
      <w:r>
        <w:rPr>
          <w:spacing w:val="-3"/>
          <w:sz w:val="18"/>
        </w:rPr>
        <w:t xml:space="preserve"> </w:t>
      </w:r>
      <w:r>
        <w:rPr>
          <w:sz w:val="18"/>
        </w:rPr>
        <w:t>references</w:t>
      </w:r>
      <w:r>
        <w:rPr>
          <w:spacing w:val="-2"/>
          <w:sz w:val="18"/>
        </w:rPr>
        <w:t xml:space="preserve"> </w:t>
      </w:r>
      <w:r>
        <w:rPr>
          <w:sz w:val="18"/>
        </w:rPr>
        <w:t>to</w:t>
      </w:r>
      <w:r>
        <w:rPr>
          <w:spacing w:val="-2"/>
          <w:sz w:val="18"/>
        </w:rPr>
        <w:t xml:space="preserve"> </w:t>
      </w:r>
      <w:r>
        <w:rPr>
          <w:sz w:val="18"/>
        </w:rPr>
        <w:t>the</w:t>
      </w:r>
      <w:r>
        <w:rPr>
          <w:spacing w:val="-2"/>
          <w:sz w:val="18"/>
        </w:rPr>
        <w:t xml:space="preserve"> ‘</w:t>
      </w:r>
      <w:r>
        <w:rPr>
          <w:b/>
          <w:spacing w:val="-2"/>
          <w:sz w:val="18"/>
        </w:rPr>
        <w:t>EEA’</w:t>
      </w:r>
      <w:r>
        <w:rPr>
          <w:spacing w:val="-2"/>
          <w:sz w:val="18"/>
        </w:rPr>
        <w:t>.</w:t>
      </w:r>
    </w:p>
    <w:p w14:paraId="0D5D479D" w14:textId="77777777" w:rsidR="00351218" w:rsidRDefault="00000000">
      <w:pPr>
        <w:spacing w:before="2" w:line="237" w:lineRule="auto"/>
        <w:ind w:left="140" w:right="135"/>
        <w:jc w:val="both"/>
        <w:rPr>
          <w:sz w:val="18"/>
        </w:rPr>
      </w:pPr>
      <w:r>
        <w:rPr>
          <w:position w:val="5"/>
          <w:sz w:val="12"/>
        </w:rPr>
        <w:t>3</w:t>
      </w:r>
      <w:r>
        <w:rPr>
          <w:spacing w:val="11"/>
          <w:position w:val="5"/>
          <w:sz w:val="12"/>
        </w:rPr>
        <w:t xml:space="preserve"> </w:t>
      </w:r>
      <w:r>
        <w:rPr>
          <w:sz w:val="18"/>
        </w:rPr>
        <w:t>Commission implementing</w:t>
      </w:r>
      <w:r>
        <w:rPr>
          <w:spacing w:val="-2"/>
          <w:sz w:val="18"/>
        </w:rPr>
        <w:t xml:space="preserve"> </w:t>
      </w:r>
      <w:r>
        <w:rPr>
          <w:sz w:val="18"/>
        </w:rPr>
        <w:t>decision</w:t>
      </w:r>
      <w:r>
        <w:rPr>
          <w:spacing w:val="-2"/>
          <w:sz w:val="18"/>
        </w:rPr>
        <w:t xml:space="preserve"> </w:t>
      </w:r>
      <w:r>
        <w:rPr>
          <w:sz w:val="18"/>
        </w:rPr>
        <w:t>of 10 July 2023 pursuant</w:t>
      </w:r>
      <w:r>
        <w:rPr>
          <w:spacing w:val="-1"/>
          <w:sz w:val="18"/>
        </w:rPr>
        <w:t xml:space="preserve"> </w:t>
      </w:r>
      <w:r>
        <w:rPr>
          <w:sz w:val="18"/>
        </w:rPr>
        <w:t>to Regulation</w:t>
      </w:r>
      <w:r>
        <w:rPr>
          <w:spacing w:val="-2"/>
          <w:sz w:val="18"/>
        </w:rPr>
        <w:t xml:space="preserve"> </w:t>
      </w:r>
      <w:r>
        <w:rPr>
          <w:sz w:val="18"/>
        </w:rPr>
        <w:t>(EU) 2016/679 of</w:t>
      </w:r>
      <w:r>
        <w:rPr>
          <w:spacing w:val="-2"/>
          <w:sz w:val="18"/>
        </w:rPr>
        <w:t xml:space="preserve"> </w:t>
      </w:r>
      <w:r>
        <w:rPr>
          <w:sz w:val="18"/>
        </w:rPr>
        <w:t>the European</w:t>
      </w:r>
      <w:r>
        <w:rPr>
          <w:spacing w:val="-2"/>
          <w:sz w:val="18"/>
        </w:rPr>
        <w:t xml:space="preserve"> </w:t>
      </w:r>
      <w:r>
        <w:rPr>
          <w:sz w:val="18"/>
        </w:rPr>
        <w:t>Parliament</w:t>
      </w:r>
      <w:r>
        <w:rPr>
          <w:spacing w:val="-2"/>
          <w:sz w:val="18"/>
        </w:rPr>
        <w:t xml:space="preserve"> </w:t>
      </w:r>
      <w:r>
        <w:rPr>
          <w:sz w:val="18"/>
        </w:rPr>
        <w:t xml:space="preserve">and of the Council on the adequate level of protection of personal data under the EU-US Data Privacy Framework </w:t>
      </w:r>
      <w:hyperlink r:id="rId8">
        <w:r>
          <w:rPr>
            <w:sz w:val="18"/>
          </w:rPr>
          <w:t>(</w:t>
        </w:r>
        <w:r>
          <w:rPr>
            <w:color w:val="0562C1"/>
            <w:sz w:val="18"/>
            <w:u w:val="single" w:color="0562C1"/>
          </w:rPr>
          <w:t>https://commission.europa.eu/system/files/2023-07/Adequacy%20decision%20EU-</w:t>
        </w:r>
      </w:hyperlink>
    </w:p>
    <w:p w14:paraId="4E9106DC" w14:textId="77777777" w:rsidR="00351218" w:rsidRDefault="00000000">
      <w:pPr>
        <w:spacing w:before="1"/>
        <w:ind w:left="140"/>
        <w:jc w:val="both"/>
        <w:rPr>
          <w:sz w:val="18"/>
        </w:rPr>
      </w:pPr>
      <w:hyperlink r:id="rId9">
        <w:r>
          <w:rPr>
            <w:color w:val="0562C1"/>
            <w:sz w:val="18"/>
            <w:u w:val="single" w:color="0562C1"/>
          </w:rPr>
          <w:t>US%20Data%20Privacy%20Framework</w:t>
        </w:r>
        <w:r>
          <w:rPr>
            <w:color w:val="0562C1"/>
            <w:spacing w:val="32"/>
            <w:sz w:val="18"/>
            <w:u w:val="single" w:color="0562C1"/>
          </w:rPr>
          <w:t xml:space="preserve"> </w:t>
        </w:r>
        <w:r>
          <w:rPr>
            <w:color w:val="0562C1"/>
            <w:spacing w:val="-2"/>
            <w:sz w:val="18"/>
            <w:u w:val="single" w:color="0562C1"/>
          </w:rPr>
          <w:t>en.pdf</w:t>
        </w:r>
        <w:r>
          <w:rPr>
            <w:spacing w:val="-2"/>
            <w:sz w:val="18"/>
          </w:rPr>
          <w:t>)</w:t>
        </w:r>
      </w:hyperlink>
      <w:r>
        <w:rPr>
          <w:spacing w:val="-2"/>
          <w:sz w:val="18"/>
        </w:rPr>
        <w:t>.</w:t>
      </w:r>
    </w:p>
    <w:p w14:paraId="2CC101EF" w14:textId="77777777" w:rsidR="00351218" w:rsidRDefault="00000000">
      <w:pPr>
        <w:ind w:left="140" w:right="141"/>
        <w:jc w:val="both"/>
        <w:rPr>
          <w:sz w:val="18"/>
        </w:rPr>
      </w:pPr>
      <w:r>
        <w:rPr>
          <w:position w:val="5"/>
          <w:sz w:val="12"/>
        </w:rPr>
        <w:t>4</w:t>
      </w:r>
      <w:r>
        <w:rPr>
          <w:spacing w:val="-7"/>
          <w:position w:val="5"/>
          <w:sz w:val="12"/>
        </w:rPr>
        <w:t xml:space="preserve"> </w:t>
      </w:r>
      <w:r>
        <w:rPr>
          <w:sz w:val="18"/>
        </w:rPr>
        <w:t>This</w:t>
      </w:r>
      <w:r>
        <w:rPr>
          <w:spacing w:val="-10"/>
          <w:sz w:val="18"/>
        </w:rPr>
        <w:t xml:space="preserve"> </w:t>
      </w:r>
      <w:r>
        <w:rPr>
          <w:sz w:val="18"/>
        </w:rPr>
        <w:t>redress</w:t>
      </w:r>
      <w:r>
        <w:rPr>
          <w:spacing w:val="-11"/>
          <w:sz w:val="18"/>
        </w:rPr>
        <w:t xml:space="preserve"> </w:t>
      </w:r>
      <w:r>
        <w:rPr>
          <w:sz w:val="18"/>
        </w:rPr>
        <w:t>mechanism</w:t>
      </w:r>
      <w:r>
        <w:rPr>
          <w:spacing w:val="-10"/>
          <w:sz w:val="18"/>
        </w:rPr>
        <w:t xml:space="preserve"> </w:t>
      </w:r>
      <w:r>
        <w:rPr>
          <w:sz w:val="18"/>
        </w:rPr>
        <w:t>also</w:t>
      </w:r>
      <w:r>
        <w:rPr>
          <w:spacing w:val="-10"/>
          <w:sz w:val="18"/>
        </w:rPr>
        <w:t xml:space="preserve"> </w:t>
      </w:r>
      <w:r>
        <w:rPr>
          <w:sz w:val="18"/>
        </w:rPr>
        <w:t>applies</w:t>
      </w:r>
      <w:r>
        <w:rPr>
          <w:spacing w:val="-10"/>
          <w:sz w:val="18"/>
        </w:rPr>
        <w:t xml:space="preserve"> </w:t>
      </w:r>
      <w:r>
        <w:rPr>
          <w:sz w:val="18"/>
        </w:rPr>
        <w:t>to</w:t>
      </w:r>
      <w:r>
        <w:rPr>
          <w:spacing w:val="-10"/>
          <w:sz w:val="18"/>
        </w:rPr>
        <w:t xml:space="preserve"> </w:t>
      </w:r>
      <w:r>
        <w:rPr>
          <w:sz w:val="18"/>
        </w:rPr>
        <w:t>individuals</w:t>
      </w:r>
      <w:r>
        <w:rPr>
          <w:spacing w:val="-10"/>
          <w:sz w:val="18"/>
        </w:rPr>
        <w:t xml:space="preserve"> </w:t>
      </w:r>
      <w:r>
        <w:rPr>
          <w:sz w:val="18"/>
        </w:rPr>
        <w:t>whose</w:t>
      </w:r>
      <w:r>
        <w:rPr>
          <w:spacing w:val="-11"/>
          <w:sz w:val="18"/>
        </w:rPr>
        <w:t xml:space="preserve"> </w:t>
      </w:r>
      <w:r>
        <w:rPr>
          <w:sz w:val="18"/>
        </w:rPr>
        <w:t>personal</w:t>
      </w:r>
      <w:r>
        <w:rPr>
          <w:spacing w:val="-10"/>
          <w:sz w:val="18"/>
        </w:rPr>
        <w:t xml:space="preserve"> </w:t>
      </w:r>
      <w:r>
        <w:rPr>
          <w:sz w:val="18"/>
        </w:rPr>
        <w:t>data</w:t>
      </w:r>
      <w:r>
        <w:rPr>
          <w:spacing w:val="-10"/>
          <w:sz w:val="18"/>
        </w:rPr>
        <w:t xml:space="preserve"> </w:t>
      </w:r>
      <w:r>
        <w:rPr>
          <w:sz w:val="18"/>
        </w:rPr>
        <w:t>were</w:t>
      </w:r>
      <w:r>
        <w:rPr>
          <w:spacing w:val="-10"/>
          <w:sz w:val="18"/>
        </w:rPr>
        <w:t xml:space="preserve"> </w:t>
      </w:r>
      <w:r>
        <w:rPr>
          <w:sz w:val="18"/>
        </w:rPr>
        <w:t>transferred</w:t>
      </w:r>
      <w:r>
        <w:rPr>
          <w:spacing w:val="-10"/>
          <w:sz w:val="18"/>
        </w:rPr>
        <w:t xml:space="preserve"> </w:t>
      </w:r>
      <w:r>
        <w:rPr>
          <w:sz w:val="18"/>
        </w:rPr>
        <w:t>to</w:t>
      </w:r>
      <w:r>
        <w:rPr>
          <w:spacing w:val="-11"/>
          <w:sz w:val="18"/>
        </w:rPr>
        <w:t xml:space="preserve"> </w:t>
      </w:r>
      <w:r>
        <w:rPr>
          <w:sz w:val="18"/>
        </w:rPr>
        <w:t>the</w:t>
      </w:r>
      <w:r>
        <w:rPr>
          <w:spacing w:val="-10"/>
          <w:sz w:val="18"/>
        </w:rPr>
        <w:t xml:space="preserve"> </w:t>
      </w:r>
      <w:r>
        <w:rPr>
          <w:sz w:val="18"/>
        </w:rPr>
        <w:t>U.S.</w:t>
      </w:r>
      <w:r>
        <w:rPr>
          <w:spacing w:val="-10"/>
          <w:sz w:val="18"/>
        </w:rPr>
        <w:t xml:space="preserve"> </w:t>
      </w:r>
      <w:r>
        <w:rPr>
          <w:sz w:val="18"/>
        </w:rPr>
        <w:t>under</w:t>
      </w:r>
      <w:r>
        <w:rPr>
          <w:spacing w:val="-10"/>
          <w:sz w:val="18"/>
        </w:rPr>
        <w:t xml:space="preserve"> </w:t>
      </w:r>
      <w:r>
        <w:rPr>
          <w:sz w:val="18"/>
        </w:rPr>
        <w:t>binding</w:t>
      </w:r>
      <w:r>
        <w:rPr>
          <w:spacing w:val="-10"/>
          <w:sz w:val="18"/>
        </w:rPr>
        <w:t xml:space="preserve"> </w:t>
      </w:r>
      <w:r>
        <w:rPr>
          <w:sz w:val="18"/>
        </w:rPr>
        <w:t>corporate rules (Article 46(2)(b) GDPR, standard contractual</w:t>
      </w:r>
      <w:r>
        <w:rPr>
          <w:spacing w:val="-1"/>
          <w:sz w:val="18"/>
        </w:rPr>
        <w:t xml:space="preserve"> </w:t>
      </w:r>
      <w:r>
        <w:rPr>
          <w:sz w:val="18"/>
        </w:rPr>
        <w:t>clauses under Article 46(2)(c) or (d) GDPR, codes of conduct under</w:t>
      </w:r>
      <w:r>
        <w:rPr>
          <w:spacing w:val="-2"/>
          <w:sz w:val="18"/>
        </w:rPr>
        <w:t xml:space="preserve"> </w:t>
      </w:r>
      <w:r>
        <w:rPr>
          <w:sz w:val="18"/>
        </w:rPr>
        <w:t>Article 46(2)(e) GDPR, certifications under Article 46(2)(f) GDPR, or ad hoc contractual clauses under Article 46(3)(a) GDPR.</w:t>
      </w:r>
    </w:p>
    <w:p w14:paraId="037409C4" w14:textId="77777777" w:rsidR="00351218" w:rsidRDefault="00000000">
      <w:pPr>
        <w:spacing w:before="1"/>
        <w:ind w:left="140" w:right="133"/>
        <w:jc w:val="both"/>
        <w:rPr>
          <w:sz w:val="18"/>
        </w:rPr>
      </w:pPr>
      <w:r>
        <w:rPr>
          <w:position w:val="5"/>
          <w:sz w:val="12"/>
        </w:rPr>
        <w:t>5</w:t>
      </w:r>
      <w:r>
        <w:rPr>
          <w:spacing w:val="30"/>
          <w:position w:val="5"/>
          <w:sz w:val="12"/>
        </w:rPr>
        <w:t xml:space="preserve"> </w:t>
      </w:r>
      <w:r>
        <w:rPr>
          <w:sz w:val="18"/>
        </w:rPr>
        <w:t>Further specifications regarding this redress mechanism are also provided in the Executive Order 14086 (</w:t>
      </w:r>
      <w:hyperlink r:id="rId10">
        <w:r>
          <w:rPr>
            <w:sz w:val="18"/>
          </w:rPr>
          <w:t>‘</w:t>
        </w:r>
        <w:r>
          <w:rPr>
            <w:b/>
            <w:sz w:val="18"/>
          </w:rPr>
          <w:t>E.O. 14086</w:t>
        </w:r>
        <w:r>
          <w:rPr>
            <w:sz w:val="18"/>
          </w:rPr>
          <w:t>’</w:t>
        </w:r>
      </w:hyperlink>
      <w:r>
        <w:rPr>
          <w:sz w:val="18"/>
        </w:rPr>
        <w:t xml:space="preserve">), available at </w:t>
      </w:r>
      <w:hyperlink r:id="rId11">
        <w:r>
          <w:rPr>
            <w:color w:val="0562C1"/>
            <w:sz w:val="18"/>
            <w:u w:val="single" w:color="0562C1"/>
          </w:rPr>
          <w:t>https://www.govinfo.gov/content/pkg/FR-2022-10-14/pdf/2022-22531.pdf</w:t>
        </w:r>
        <w:r>
          <w:rPr>
            <w:sz w:val="18"/>
          </w:rPr>
          <w:t>,</w:t>
        </w:r>
      </w:hyperlink>
      <w:r>
        <w:rPr>
          <w:sz w:val="18"/>
        </w:rPr>
        <w:t xml:space="preserve"> as complemented by the U.S. Attorney General Regulation on the Data Protection Review Court (available at </w:t>
      </w:r>
      <w:hyperlink r:id="rId12">
        <w:r>
          <w:rPr>
            <w:color w:val="0562C1"/>
            <w:sz w:val="18"/>
            <w:u w:val="single" w:color="0562C1"/>
          </w:rPr>
          <w:t>https://www.justice.gov/d9/pages/attachments/2022/10/07/dprc final rule signed.pdf</w:t>
        </w:r>
        <w:r>
          <w:rPr>
            <w:sz w:val="18"/>
            <w:u w:val="single"/>
          </w:rPr>
          <w:t>)</w:t>
        </w:r>
      </w:hyperlink>
      <w:r>
        <w:rPr>
          <w:sz w:val="18"/>
          <w:u w:val="single"/>
        </w:rPr>
        <w:t>;</w:t>
      </w:r>
      <w:r>
        <w:rPr>
          <w:spacing w:val="40"/>
          <w:sz w:val="18"/>
          <w:u w:val="single" w:color="0562C1"/>
        </w:rPr>
        <w:t xml:space="preserve"> </w:t>
      </w:r>
      <w:r>
        <w:rPr>
          <w:sz w:val="18"/>
        </w:rPr>
        <w:t>See</w:t>
      </w:r>
      <w:r>
        <w:rPr>
          <w:spacing w:val="40"/>
          <w:sz w:val="18"/>
        </w:rPr>
        <w:t xml:space="preserve"> </w:t>
      </w:r>
      <w:r>
        <w:rPr>
          <w:sz w:val="18"/>
        </w:rPr>
        <w:t>also</w:t>
      </w:r>
      <w:r>
        <w:rPr>
          <w:spacing w:val="40"/>
          <w:sz w:val="18"/>
        </w:rPr>
        <w:t xml:space="preserve"> </w:t>
      </w:r>
      <w:r>
        <w:rPr>
          <w:sz w:val="18"/>
        </w:rPr>
        <w:t>Implementation Procedures for the Signals Intelligence Redress Mechanism Under Executive Order 14086 (‘</w:t>
      </w:r>
      <w:r>
        <w:rPr>
          <w:b/>
          <w:sz w:val="18"/>
        </w:rPr>
        <w:t>Intelligence Directive 126</w:t>
      </w:r>
      <w:r>
        <w:rPr>
          <w:sz w:val="18"/>
        </w:rPr>
        <w:t>’), available</w:t>
      </w:r>
      <w:r>
        <w:rPr>
          <w:spacing w:val="40"/>
          <w:sz w:val="18"/>
        </w:rPr>
        <w:t xml:space="preserve"> </w:t>
      </w:r>
      <w:r>
        <w:rPr>
          <w:sz w:val="18"/>
        </w:rPr>
        <w:t>at:</w:t>
      </w:r>
      <w:r>
        <w:rPr>
          <w:spacing w:val="40"/>
          <w:sz w:val="18"/>
        </w:rPr>
        <w:t xml:space="preserve"> </w:t>
      </w:r>
      <w:hyperlink r:id="rId13">
        <w:r>
          <w:rPr>
            <w:color w:val="0562C1"/>
            <w:sz w:val="18"/>
            <w:u w:val="single" w:color="0562C1"/>
          </w:rPr>
          <w:t>https://www.dni.gov/files/documents/ICD/ICD 126-Implementation-Procedures-for-SIGINT-Redress-</w:t>
        </w:r>
      </w:hyperlink>
      <w:hyperlink r:id="rId14">
        <w:r>
          <w:rPr>
            <w:color w:val="0562C1"/>
            <w:spacing w:val="-2"/>
            <w:sz w:val="18"/>
            <w:u w:val="single" w:color="0562C1"/>
          </w:rPr>
          <w:t>Mechanism.pdf.</w:t>
        </w:r>
      </w:hyperlink>
    </w:p>
    <w:p w14:paraId="15A752D0" w14:textId="77777777" w:rsidR="00351218" w:rsidRDefault="00000000">
      <w:pPr>
        <w:spacing w:before="2"/>
        <w:ind w:left="140" w:right="134"/>
        <w:jc w:val="both"/>
        <w:rPr>
          <w:i/>
          <w:sz w:val="18"/>
        </w:rPr>
      </w:pPr>
      <w:r>
        <w:rPr>
          <w:position w:val="5"/>
          <w:sz w:val="12"/>
        </w:rPr>
        <w:t>6</w:t>
      </w:r>
      <w:r>
        <w:rPr>
          <w:spacing w:val="32"/>
          <w:position w:val="5"/>
          <w:sz w:val="12"/>
        </w:rPr>
        <w:t xml:space="preserve"> </w:t>
      </w:r>
      <w:r>
        <w:rPr>
          <w:sz w:val="18"/>
        </w:rPr>
        <w:t>E.O. 14086, Section 4(k)(v) stipulates that: ‘</w:t>
      </w:r>
      <w:r>
        <w:rPr>
          <w:i/>
          <w:sz w:val="18"/>
        </w:rPr>
        <w:t>"Qualifying complaint" means a complaint, submitted in writing, that (..) is transmitted</w:t>
      </w:r>
      <w:r>
        <w:rPr>
          <w:i/>
          <w:spacing w:val="-6"/>
          <w:sz w:val="18"/>
        </w:rPr>
        <w:t xml:space="preserve"> </w:t>
      </w:r>
      <w:r>
        <w:rPr>
          <w:i/>
          <w:sz w:val="18"/>
        </w:rPr>
        <w:t>by</w:t>
      </w:r>
      <w:r>
        <w:rPr>
          <w:i/>
          <w:spacing w:val="-4"/>
          <w:sz w:val="18"/>
        </w:rPr>
        <w:t xml:space="preserve"> </w:t>
      </w:r>
      <w:r>
        <w:rPr>
          <w:i/>
          <w:sz w:val="18"/>
        </w:rPr>
        <w:t>the</w:t>
      </w:r>
      <w:r>
        <w:rPr>
          <w:i/>
          <w:spacing w:val="-5"/>
          <w:sz w:val="18"/>
        </w:rPr>
        <w:t xml:space="preserve"> </w:t>
      </w:r>
      <w:r>
        <w:rPr>
          <w:i/>
          <w:sz w:val="18"/>
        </w:rPr>
        <w:t>appropriate</w:t>
      </w:r>
      <w:r>
        <w:rPr>
          <w:i/>
          <w:spacing w:val="-4"/>
          <w:sz w:val="18"/>
        </w:rPr>
        <w:t xml:space="preserve"> </w:t>
      </w:r>
      <w:r>
        <w:rPr>
          <w:i/>
          <w:sz w:val="18"/>
        </w:rPr>
        <w:t>public</w:t>
      </w:r>
      <w:r>
        <w:rPr>
          <w:i/>
          <w:spacing w:val="-8"/>
          <w:sz w:val="18"/>
        </w:rPr>
        <w:t xml:space="preserve"> </w:t>
      </w:r>
      <w:r>
        <w:rPr>
          <w:i/>
          <w:sz w:val="18"/>
        </w:rPr>
        <w:t>authority</w:t>
      </w:r>
      <w:r>
        <w:rPr>
          <w:i/>
          <w:spacing w:val="-4"/>
          <w:sz w:val="18"/>
        </w:rPr>
        <w:t xml:space="preserve"> </w:t>
      </w:r>
      <w:r>
        <w:rPr>
          <w:i/>
          <w:sz w:val="18"/>
        </w:rPr>
        <w:t>in</w:t>
      </w:r>
      <w:r>
        <w:rPr>
          <w:i/>
          <w:spacing w:val="-6"/>
          <w:sz w:val="18"/>
        </w:rPr>
        <w:t xml:space="preserve"> </w:t>
      </w:r>
      <w:r>
        <w:rPr>
          <w:i/>
          <w:sz w:val="18"/>
        </w:rPr>
        <w:t>a</w:t>
      </w:r>
      <w:r>
        <w:rPr>
          <w:i/>
          <w:spacing w:val="-6"/>
          <w:sz w:val="18"/>
        </w:rPr>
        <w:t xml:space="preserve"> </w:t>
      </w:r>
      <w:r>
        <w:rPr>
          <w:i/>
          <w:sz w:val="18"/>
        </w:rPr>
        <w:t>qualifying</w:t>
      </w:r>
      <w:r>
        <w:rPr>
          <w:i/>
          <w:spacing w:val="-2"/>
          <w:sz w:val="18"/>
        </w:rPr>
        <w:t xml:space="preserve"> </w:t>
      </w:r>
      <w:r>
        <w:rPr>
          <w:i/>
          <w:sz w:val="18"/>
        </w:rPr>
        <w:t>state,</w:t>
      </w:r>
      <w:r>
        <w:rPr>
          <w:i/>
          <w:spacing w:val="-3"/>
          <w:sz w:val="18"/>
        </w:rPr>
        <w:t xml:space="preserve"> </w:t>
      </w:r>
      <w:r>
        <w:rPr>
          <w:b/>
          <w:i/>
          <w:sz w:val="18"/>
        </w:rPr>
        <w:t>after</w:t>
      </w:r>
      <w:r>
        <w:rPr>
          <w:b/>
          <w:i/>
          <w:spacing w:val="-3"/>
          <w:sz w:val="18"/>
        </w:rPr>
        <w:t xml:space="preserve"> </w:t>
      </w:r>
      <w:r>
        <w:rPr>
          <w:b/>
          <w:i/>
          <w:sz w:val="18"/>
        </w:rPr>
        <w:t>it</w:t>
      </w:r>
      <w:r>
        <w:rPr>
          <w:b/>
          <w:i/>
          <w:spacing w:val="-2"/>
          <w:sz w:val="18"/>
        </w:rPr>
        <w:t xml:space="preserve"> </w:t>
      </w:r>
      <w:r>
        <w:rPr>
          <w:b/>
          <w:i/>
          <w:sz w:val="18"/>
        </w:rPr>
        <w:t>has</w:t>
      </w:r>
      <w:r>
        <w:rPr>
          <w:b/>
          <w:i/>
          <w:spacing w:val="-4"/>
          <w:sz w:val="18"/>
        </w:rPr>
        <w:t xml:space="preserve"> </w:t>
      </w:r>
      <w:r>
        <w:rPr>
          <w:b/>
          <w:i/>
          <w:sz w:val="18"/>
        </w:rPr>
        <w:t>verified</w:t>
      </w:r>
      <w:r>
        <w:rPr>
          <w:b/>
          <w:i/>
          <w:spacing w:val="-8"/>
          <w:sz w:val="18"/>
        </w:rPr>
        <w:t xml:space="preserve"> </w:t>
      </w:r>
      <w:r>
        <w:rPr>
          <w:b/>
          <w:i/>
          <w:sz w:val="18"/>
        </w:rPr>
        <w:t>the</w:t>
      </w:r>
      <w:r>
        <w:rPr>
          <w:b/>
          <w:i/>
          <w:spacing w:val="-3"/>
          <w:sz w:val="18"/>
        </w:rPr>
        <w:t xml:space="preserve"> </w:t>
      </w:r>
      <w:r>
        <w:rPr>
          <w:b/>
          <w:i/>
          <w:sz w:val="18"/>
        </w:rPr>
        <w:t>identity</w:t>
      </w:r>
      <w:r>
        <w:rPr>
          <w:b/>
          <w:i/>
          <w:spacing w:val="-4"/>
          <w:sz w:val="18"/>
        </w:rPr>
        <w:t xml:space="preserve"> </w:t>
      </w:r>
      <w:r>
        <w:rPr>
          <w:b/>
          <w:i/>
          <w:sz w:val="18"/>
        </w:rPr>
        <w:t>of</w:t>
      </w:r>
      <w:r>
        <w:rPr>
          <w:b/>
          <w:i/>
          <w:spacing w:val="-5"/>
          <w:sz w:val="18"/>
        </w:rPr>
        <w:t xml:space="preserve"> </w:t>
      </w:r>
      <w:r>
        <w:rPr>
          <w:b/>
          <w:i/>
          <w:sz w:val="18"/>
        </w:rPr>
        <w:t>the</w:t>
      </w:r>
      <w:r>
        <w:rPr>
          <w:b/>
          <w:i/>
          <w:spacing w:val="-3"/>
          <w:sz w:val="18"/>
        </w:rPr>
        <w:t xml:space="preserve"> </w:t>
      </w:r>
      <w:r>
        <w:rPr>
          <w:b/>
          <w:i/>
          <w:sz w:val="18"/>
        </w:rPr>
        <w:t>complainant</w:t>
      </w:r>
      <w:r>
        <w:rPr>
          <w:b/>
          <w:i/>
          <w:spacing w:val="-1"/>
          <w:sz w:val="18"/>
        </w:rPr>
        <w:t xml:space="preserve"> </w:t>
      </w:r>
      <w:r>
        <w:rPr>
          <w:i/>
          <w:sz w:val="18"/>
        </w:rPr>
        <w:t>and that</w:t>
      </w:r>
      <w:r>
        <w:rPr>
          <w:i/>
          <w:spacing w:val="-7"/>
          <w:sz w:val="18"/>
        </w:rPr>
        <w:t xml:space="preserve"> </w:t>
      </w:r>
      <w:r>
        <w:rPr>
          <w:i/>
          <w:sz w:val="18"/>
        </w:rPr>
        <w:t>the</w:t>
      </w:r>
      <w:r>
        <w:rPr>
          <w:i/>
          <w:spacing w:val="-8"/>
          <w:sz w:val="18"/>
        </w:rPr>
        <w:t xml:space="preserve"> </w:t>
      </w:r>
      <w:r>
        <w:rPr>
          <w:i/>
          <w:sz w:val="18"/>
        </w:rPr>
        <w:t>complaint</w:t>
      </w:r>
      <w:r>
        <w:rPr>
          <w:i/>
          <w:spacing w:val="-7"/>
          <w:sz w:val="18"/>
        </w:rPr>
        <w:t xml:space="preserve"> </w:t>
      </w:r>
      <w:r>
        <w:rPr>
          <w:i/>
          <w:sz w:val="18"/>
        </w:rPr>
        <w:t>satisfies</w:t>
      </w:r>
      <w:r>
        <w:rPr>
          <w:i/>
          <w:spacing w:val="-7"/>
          <w:sz w:val="18"/>
        </w:rPr>
        <w:t xml:space="preserve"> </w:t>
      </w:r>
      <w:r>
        <w:rPr>
          <w:i/>
          <w:sz w:val="18"/>
        </w:rPr>
        <w:t>the</w:t>
      </w:r>
      <w:r>
        <w:rPr>
          <w:i/>
          <w:spacing w:val="-8"/>
          <w:sz w:val="18"/>
        </w:rPr>
        <w:t xml:space="preserve"> </w:t>
      </w:r>
      <w:r>
        <w:rPr>
          <w:i/>
          <w:sz w:val="18"/>
        </w:rPr>
        <w:t>conditions</w:t>
      </w:r>
      <w:r>
        <w:rPr>
          <w:i/>
          <w:spacing w:val="-7"/>
          <w:sz w:val="18"/>
        </w:rPr>
        <w:t xml:space="preserve"> </w:t>
      </w:r>
      <w:r>
        <w:rPr>
          <w:i/>
          <w:sz w:val="18"/>
        </w:rPr>
        <w:t>of</w:t>
      </w:r>
      <w:r>
        <w:rPr>
          <w:i/>
          <w:spacing w:val="-7"/>
          <w:sz w:val="18"/>
        </w:rPr>
        <w:t xml:space="preserve"> </w:t>
      </w:r>
      <w:r>
        <w:rPr>
          <w:i/>
          <w:sz w:val="18"/>
        </w:rPr>
        <w:t>section</w:t>
      </w:r>
      <w:r>
        <w:rPr>
          <w:i/>
          <w:spacing w:val="-5"/>
          <w:sz w:val="18"/>
        </w:rPr>
        <w:t xml:space="preserve"> </w:t>
      </w:r>
      <w:r>
        <w:rPr>
          <w:i/>
          <w:sz w:val="18"/>
        </w:rPr>
        <w:t>5(k)(i)-(iv)</w:t>
      </w:r>
      <w:r>
        <w:rPr>
          <w:i/>
          <w:spacing w:val="-7"/>
          <w:sz w:val="18"/>
        </w:rPr>
        <w:t xml:space="preserve"> </w:t>
      </w:r>
      <w:r>
        <w:rPr>
          <w:i/>
          <w:sz w:val="18"/>
        </w:rPr>
        <w:t>of</w:t>
      </w:r>
      <w:r>
        <w:rPr>
          <w:i/>
          <w:spacing w:val="-7"/>
          <w:sz w:val="18"/>
        </w:rPr>
        <w:t xml:space="preserve"> </w:t>
      </w:r>
      <w:r>
        <w:rPr>
          <w:i/>
          <w:sz w:val="18"/>
        </w:rPr>
        <w:t>this</w:t>
      </w:r>
      <w:r>
        <w:rPr>
          <w:i/>
          <w:spacing w:val="-7"/>
          <w:sz w:val="18"/>
        </w:rPr>
        <w:t xml:space="preserve"> </w:t>
      </w:r>
      <w:r>
        <w:rPr>
          <w:i/>
          <w:sz w:val="18"/>
        </w:rPr>
        <w:t>order.</w:t>
      </w:r>
      <w:r>
        <w:rPr>
          <w:sz w:val="18"/>
        </w:rPr>
        <w:t>’</w:t>
      </w:r>
      <w:r>
        <w:rPr>
          <w:spacing w:val="-7"/>
          <w:sz w:val="18"/>
        </w:rPr>
        <w:t xml:space="preserve"> </w:t>
      </w:r>
      <w:r>
        <w:rPr>
          <w:sz w:val="18"/>
        </w:rPr>
        <w:t>Also,</w:t>
      </w:r>
      <w:r>
        <w:rPr>
          <w:spacing w:val="-7"/>
          <w:sz w:val="18"/>
        </w:rPr>
        <w:t xml:space="preserve"> </w:t>
      </w:r>
      <w:r>
        <w:rPr>
          <w:sz w:val="18"/>
        </w:rPr>
        <w:t>Intelligence</w:t>
      </w:r>
      <w:r>
        <w:rPr>
          <w:spacing w:val="-7"/>
          <w:sz w:val="18"/>
        </w:rPr>
        <w:t xml:space="preserve"> </w:t>
      </w:r>
      <w:r>
        <w:rPr>
          <w:sz w:val="18"/>
        </w:rPr>
        <w:t>Community</w:t>
      </w:r>
      <w:r>
        <w:rPr>
          <w:spacing w:val="-9"/>
          <w:sz w:val="18"/>
        </w:rPr>
        <w:t xml:space="preserve"> </w:t>
      </w:r>
      <w:r>
        <w:rPr>
          <w:sz w:val="18"/>
        </w:rPr>
        <w:t>Directive</w:t>
      </w:r>
      <w:r>
        <w:rPr>
          <w:spacing w:val="-7"/>
          <w:sz w:val="18"/>
        </w:rPr>
        <w:t xml:space="preserve"> </w:t>
      </w:r>
      <w:r>
        <w:rPr>
          <w:sz w:val="18"/>
        </w:rPr>
        <w:t>(ICD)</w:t>
      </w:r>
      <w:r>
        <w:rPr>
          <w:spacing w:val="-7"/>
          <w:sz w:val="18"/>
        </w:rPr>
        <w:t xml:space="preserve"> </w:t>
      </w:r>
      <w:r>
        <w:rPr>
          <w:sz w:val="18"/>
        </w:rPr>
        <w:t xml:space="preserve">126 stipulates, in </w:t>
      </w:r>
      <w:r>
        <w:rPr>
          <w:b/>
          <w:sz w:val="18"/>
        </w:rPr>
        <w:t>Section E(1)(c)(8</w:t>
      </w:r>
      <w:r>
        <w:rPr>
          <w:sz w:val="18"/>
        </w:rPr>
        <w:t>): ‘</w:t>
      </w:r>
      <w:r>
        <w:rPr>
          <w:i/>
          <w:sz w:val="18"/>
        </w:rPr>
        <w:t xml:space="preserve">Specifically, for a transmitted complaint to be a "qualifying complaint" consistent with Executive Order 14086's definition of "covered violation" and "qualifying complaint," the complaint must: (..) </w:t>
      </w:r>
      <w:r>
        <w:rPr>
          <w:b/>
          <w:i/>
          <w:sz w:val="18"/>
        </w:rPr>
        <w:t xml:space="preserve">contain a verification </w:t>
      </w:r>
      <w:r>
        <w:rPr>
          <w:i/>
          <w:sz w:val="18"/>
        </w:rPr>
        <w:t>by the appropriate public authority in a qualifying state: (a) of the identity of the complainant, and (b) that the complaint</w:t>
      </w:r>
      <w:r>
        <w:rPr>
          <w:i/>
          <w:spacing w:val="-6"/>
          <w:sz w:val="18"/>
        </w:rPr>
        <w:t xml:space="preserve"> </w:t>
      </w:r>
      <w:r>
        <w:rPr>
          <w:i/>
          <w:sz w:val="18"/>
        </w:rPr>
        <w:t>satisfies</w:t>
      </w:r>
      <w:r>
        <w:rPr>
          <w:i/>
          <w:spacing w:val="-6"/>
          <w:sz w:val="18"/>
        </w:rPr>
        <w:t xml:space="preserve"> </w:t>
      </w:r>
      <w:r>
        <w:rPr>
          <w:i/>
          <w:sz w:val="18"/>
        </w:rPr>
        <w:t>the</w:t>
      </w:r>
      <w:r>
        <w:rPr>
          <w:i/>
          <w:spacing w:val="-7"/>
          <w:sz w:val="18"/>
        </w:rPr>
        <w:t xml:space="preserve"> </w:t>
      </w:r>
      <w:r>
        <w:rPr>
          <w:i/>
          <w:sz w:val="18"/>
        </w:rPr>
        <w:t>conditions</w:t>
      </w:r>
      <w:r>
        <w:rPr>
          <w:i/>
          <w:spacing w:val="-6"/>
          <w:sz w:val="18"/>
        </w:rPr>
        <w:t xml:space="preserve"> </w:t>
      </w:r>
      <w:r>
        <w:rPr>
          <w:i/>
          <w:sz w:val="18"/>
        </w:rPr>
        <w:t>of</w:t>
      </w:r>
      <w:r>
        <w:rPr>
          <w:i/>
          <w:spacing w:val="-6"/>
          <w:sz w:val="18"/>
        </w:rPr>
        <w:t xml:space="preserve"> </w:t>
      </w:r>
      <w:r>
        <w:rPr>
          <w:i/>
          <w:sz w:val="18"/>
        </w:rPr>
        <w:t>Section</w:t>
      </w:r>
      <w:r>
        <w:rPr>
          <w:i/>
          <w:spacing w:val="-4"/>
          <w:sz w:val="18"/>
        </w:rPr>
        <w:t xml:space="preserve"> </w:t>
      </w:r>
      <w:r>
        <w:rPr>
          <w:i/>
          <w:sz w:val="18"/>
        </w:rPr>
        <w:t>E.1.c.(l)</w:t>
      </w:r>
      <w:r>
        <w:rPr>
          <w:i/>
          <w:spacing w:val="-2"/>
          <w:sz w:val="18"/>
        </w:rPr>
        <w:t xml:space="preserve"> </w:t>
      </w:r>
      <w:r>
        <w:rPr>
          <w:i/>
          <w:sz w:val="18"/>
        </w:rPr>
        <w:t>-</w:t>
      </w:r>
      <w:r>
        <w:rPr>
          <w:i/>
          <w:spacing w:val="-6"/>
          <w:sz w:val="18"/>
        </w:rPr>
        <w:t xml:space="preserve"> </w:t>
      </w:r>
      <w:r>
        <w:rPr>
          <w:i/>
          <w:sz w:val="18"/>
        </w:rPr>
        <w:t>(7)</w:t>
      </w:r>
      <w:r>
        <w:rPr>
          <w:i/>
          <w:spacing w:val="-1"/>
          <w:sz w:val="18"/>
        </w:rPr>
        <w:t xml:space="preserve"> </w:t>
      </w:r>
      <w:r>
        <w:rPr>
          <w:i/>
          <w:sz w:val="18"/>
        </w:rPr>
        <w:t>of</w:t>
      </w:r>
      <w:r>
        <w:rPr>
          <w:i/>
          <w:spacing w:val="-6"/>
          <w:sz w:val="18"/>
        </w:rPr>
        <w:t xml:space="preserve"> </w:t>
      </w:r>
      <w:r>
        <w:rPr>
          <w:i/>
          <w:sz w:val="18"/>
        </w:rPr>
        <w:t>this</w:t>
      </w:r>
      <w:r>
        <w:rPr>
          <w:i/>
          <w:spacing w:val="-6"/>
          <w:sz w:val="18"/>
        </w:rPr>
        <w:t xml:space="preserve"> </w:t>
      </w:r>
      <w:r>
        <w:rPr>
          <w:i/>
          <w:sz w:val="18"/>
        </w:rPr>
        <w:t>Directive</w:t>
      </w:r>
      <w:r>
        <w:rPr>
          <w:sz w:val="18"/>
        </w:rPr>
        <w:t>’;</w:t>
      </w:r>
      <w:r>
        <w:rPr>
          <w:spacing w:val="-5"/>
          <w:sz w:val="18"/>
        </w:rPr>
        <w:t xml:space="preserve"> </w:t>
      </w:r>
      <w:r>
        <w:rPr>
          <w:sz w:val="18"/>
        </w:rPr>
        <w:t>and</w:t>
      </w:r>
      <w:r>
        <w:rPr>
          <w:spacing w:val="-5"/>
          <w:sz w:val="18"/>
        </w:rPr>
        <w:t xml:space="preserve"> </w:t>
      </w:r>
      <w:r>
        <w:rPr>
          <w:sz w:val="18"/>
        </w:rPr>
        <w:t>in</w:t>
      </w:r>
      <w:r>
        <w:rPr>
          <w:spacing w:val="-5"/>
          <w:sz w:val="18"/>
        </w:rPr>
        <w:t xml:space="preserve"> </w:t>
      </w:r>
      <w:r>
        <w:rPr>
          <w:b/>
          <w:sz w:val="18"/>
        </w:rPr>
        <w:t>Section</w:t>
      </w:r>
      <w:r>
        <w:rPr>
          <w:b/>
          <w:spacing w:val="-8"/>
          <w:sz w:val="18"/>
        </w:rPr>
        <w:t xml:space="preserve"> </w:t>
      </w:r>
      <w:r>
        <w:rPr>
          <w:b/>
          <w:sz w:val="18"/>
        </w:rPr>
        <w:t>E(1)(e)</w:t>
      </w:r>
      <w:r>
        <w:rPr>
          <w:b/>
          <w:spacing w:val="-2"/>
          <w:sz w:val="18"/>
        </w:rPr>
        <w:t xml:space="preserve"> </w:t>
      </w:r>
      <w:r>
        <w:rPr>
          <w:b/>
          <w:sz w:val="18"/>
        </w:rPr>
        <w:t>of</w:t>
      </w:r>
      <w:r>
        <w:rPr>
          <w:b/>
          <w:spacing w:val="-8"/>
          <w:sz w:val="18"/>
        </w:rPr>
        <w:t xml:space="preserve"> </w:t>
      </w:r>
      <w:r>
        <w:rPr>
          <w:b/>
          <w:sz w:val="18"/>
        </w:rPr>
        <w:t>the</w:t>
      </w:r>
      <w:r>
        <w:rPr>
          <w:b/>
          <w:spacing w:val="-2"/>
          <w:sz w:val="18"/>
        </w:rPr>
        <w:t xml:space="preserve"> </w:t>
      </w:r>
      <w:r>
        <w:rPr>
          <w:b/>
          <w:sz w:val="18"/>
        </w:rPr>
        <w:t>ICD</w:t>
      </w:r>
      <w:r>
        <w:rPr>
          <w:sz w:val="18"/>
        </w:rPr>
        <w:t>:</w:t>
      </w:r>
      <w:r>
        <w:rPr>
          <w:spacing w:val="-5"/>
          <w:sz w:val="18"/>
        </w:rPr>
        <w:t xml:space="preserve"> </w:t>
      </w:r>
      <w:r>
        <w:rPr>
          <w:sz w:val="18"/>
        </w:rPr>
        <w:t>‘</w:t>
      </w:r>
      <w:r>
        <w:rPr>
          <w:i/>
          <w:sz w:val="18"/>
        </w:rPr>
        <w:t>The</w:t>
      </w:r>
      <w:r>
        <w:rPr>
          <w:i/>
          <w:spacing w:val="-7"/>
          <w:sz w:val="18"/>
        </w:rPr>
        <w:t xml:space="preserve"> </w:t>
      </w:r>
      <w:r>
        <w:rPr>
          <w:i/>
          <w:sz w:val="18"/>
        </w:rPr>
        <w:t>transmission of</w:t>
      </w:r>
      <w:r>
        <w:rPr>
          <w:i/>
          <w:spacing w:val="-1"/>
          <w:sz w:val="18"/>
        </w:rPr>
        <w:t xml:space="preserve"> </w:t>
      </w:r>
      <w:r>
        <w:rPr>
          <w:i/>
          <w:sz w:val="18"/>
        </w:rPr>
        <w:t>the</w:t>
      </w:r>
      <w:r>
        <w:rPr>
          <w:i/>
          <w:spacing w:val="-2"/>
          <w:sz w:val="18"/>
        </w:rPr>
        <w:t xml:space="preserve"> </w:t>
      </w:r>
      <w:r>
        <w:rPr>
          <w:i/>
          <w:sz w:val="18"/>
        </w:rPr>
        <w:t>complaint</w:t>
      </w:r>
      <w:r>
        <w:rPr>
          <w:i/>
          <w:spacing w:val="-1"/>
          <w:sz w:val="18"/>
        </w:rPr>
        <w:t xml:space="preserve"> </w:t>
      </w:r>
      <w:r>
        <w:rPr>
          <w:i/>
          <w:sz w:val="18"/>
        </w:rPr>
        <w:t>from an appropriate</w:t>
      </w:r>
      <w:r>
        <w:rPr>
          <w:i/>
          <w:spacing w:val="-2"/>
          <w:sz w:val="18"/>
        </w:rPr>
        <w:t xml:space="preserve"> </w:t>
      </w:r>
      <w:r>
        <w:rPr>
          <w:i/>
          <w:sz w:val="18"/>
        </w:rPr>
        <w:t>public</w:t>
      </w:r>
      <w:r>
        <w:rPr>
          <w:i/>
          <w:spacing w:val="-1"/>
          <w:sz w:val="18"/>
        </w:rPr>
        <w:t xml:space="preserve"> </w:t>
      </w:r>
      <w:r>
        <w:rPr>
          <w:i/>
          <w:sz w:val="18"/>
        </w:rPr>
        <w:t>authority</w:t>
      </w:r>
      <w:r>
        <w:rPr>
          <w:i/>
          <w:spacing w:val="-2"/>
          <w:sz w:val="18"/>
        </w:rPr>
        <w:t xml:space="preserve"> </w:t>
      </w:r>
      <w:r>
        <w:rPr>
          <w:i/>
          <w:sz w:val="18"/>
        </w:rPr>
        <w:t xml:space="preserve">in a qualifying state </w:t>
      </w:r>
      <w:r>
        <w:rPr>
          <w:b/>
          <w:i/>
          <w:sz w:val="18"/>
        </w:rPr>
        <w:t>must also</w:t>
      </w:r>
      <w:r>
        <w:rPr>
          <w:b/>
          <w:i/>
          <w:spacing w:val="-1"/>
          <w:sz w:val="18"/>
        </w:rPr>
        <w:t xml:space="preserve"> </w:t>
      </w:r>
      <w:r>
        <w:rPr>
          <w:b/>
          <w:i/>
          <w:sz w:val="18"/>
        </w:rPr>
        <w:t>contain</w:t>
      </w:r>
      <w:r>
        <w:rPr>
          <w:b/>
          <w:i/>
          <w:spacing w:val="-1"/>
          <w:sz w:val="18"/>
        </w:rPr>
        <w:t xml:space="preserve"> </w:t>
      </w:r>
      <w:r>
        <w:rPr>
          <w:b/>
          <w:i/>
          <w:sz w:val="18"/>
        </w:rPr>
        <w:t>a</w:t>
      </w:r>
      <w:r>
        <w:rPr>
          <w:b/>
          <w:i/>
          <w:spacing w:val="-1"/>
          <w:sz w:val="18"/>
        </w:rPr>
        <w:t xml:space="preserve"> </w:t>
      </w:r>
      <w:r>
        <w:rPr>
          <w:b/>
          <w:i/>
          <w:sz w:val="18"/>
        </w:rPr>
        <w:t>description</w:t>
      </w:r>
      <w:r>
        <w:rPr>
          <w:b/>
          <w:i/>
          <w:spacing w:val="-1"/>
          <w:sz w:val="18"/>
        </w:rPr>
        <w:t xml:space="preserve"> </w:t>
      </w:r>
      <w:r>
        <w:rPr>
          <w:b/>
          <w:i/>
          <w:sz w:val="18"/>
        </w:rPr>
        <w:t>of</w:t>
      </w:r>
      <w:r>
        <w:rPr>
          <w:b/>
          <w:i/>
          <w:spacing w:val="-3"/>
          <w:sz w:val="18"/>
        </w:rPr>
        <w:t xml:space="preserve"> </w:t>
      </w:r>
      <w:r>
        <w:rPr>
          <w:b/>
          <w:i/>
          <w:sz w:val="18"/>
        </w:rPr>
        <w:t xml:space="preserve">the manner in which the authority verified the identity of the complainant. </w:t>
      </w:r>
      <w:r>
        <w:rPr>
          <w:i/>
          <w:sz w:val="18"/>
        </w:rPr>
        <w:t>The CLPO shall rely on the verification of the identity of the complainant by the appropriate public authority in a qualifying state, but should either the information provided by the appropriate public authority in a qualifying state or subsequent investigation of the complaint call into question the identity of the complainant,</w:t>
      </w:r>
      <w:r>
        <w:rPr>
          <w:i/>
          <w:spacing w:val="-2"/>
          <w:sz w:val="18"/>
        </w:rPr>
        <w:t xml:space="preserve"> </w:t>
      </w:r>
      <w:r>
        <w:rPr>
          <w:i/>
          <w:sz w:val="18"/>
        </w:rPr>
        <w:t>the CLPO may</w:t>
      </w:r>
      <w:r>
        <w:rPr>
          <w:i/>
          <w:spacing w:val="-3"/>
          <w:sz w:val="18"/>
        </w:rPr>
        <w:t xml:space="preserve"> </w:t>
      </w:r>
      <w:r>
        <w:rPr>
          <w:i/>
          <w:sz w:val="18"/>
        </w:rPr>
        <w:t>request</w:t>
      </w:r>
      <w:r>
        <w:rPr>
          <w:i/>
          <w:spacing w:val="-3"/>
          <w:sz w:val="18"/>
        </w:rPr>
        <w:t xml:space="preserve"> </w:t>
      </w:r>
      <w:r>
        <w:rPr>
          <w:i/>
          <w:sz w:val="18"/>
        </w:rPr>
        <w:t>additional information from the</w:t>
      </w:r>
      <w:r>
        <w:rPr>
          <w:i/>
          <w:spacing w:val="-3"/>
          <w:sz w:val="18"/>
        </w:rPr>
        <w:t xml:space="preserve"> </w:t>
      </w:r>
      <w:r>
        <w:rPr>
          <w:i/>
          <w:sz w:val="18"/>
        </w:rPr>
        <w:t>public authority in a qualifying state in a manner</w:t>
      </w:r>
    </w:p>
    <w:p w14:paraId="4F20A84A" w14:textId="77777777" w:rsidR="00351218" w:rsidRDefault="00351218">
      <w:pPr>
        <w:jc w:val="both"/>
        <w:rPr>
          <w:i/>
          <w:sz w:val="18"/>
        </w:rPr>
        <w:sectPr w:rsidR="00351218">
          <w:footerReference w:type="default" r:id="rId15"/>
          <w:pgSz w:w="11910" w:h="16840"/>
          <w:pgMar w:top="1380" w:right="1275" w:bottom="1500" w:left="1275" w:header="0" w:footer="1311" w:gutter="0"/>
          <w:pgNumType w:start="2"/>
          <w:cols w:space="720"/>
        </w:sectPr>
      </w:pPr>
    </w:p>
    <w:p w14:paraId="32E4F799" w14:textId="77777777" w:rsidR="00351218" w:rsidRDefault="00000000">
      <w:pPr>
        <w:pStyle w:val="BodyText"/>
        <w:spacing w:before="57"/>
        <w:ind w:left="140" w:right="134"/>
        <w:jc w:val="both"/>
      </w:pPr>
      <w:r>
        <w:lastRenderedPageBreak/>
        <w:t>translation of your request into English, if and to the extent necessary.</w:t>
      </w:r>
      <w:r>
        <w:rPr>
          <w:vertAlign w:val="superscript"/>
        </w:rPr>
        <w:t>7</w:t>
      </w:r>
      <w:r>
        <w:t xml:space="preserve"> After this first verification, your DPA will transmit your complaint to the EDPB Secretariat, including your personal</w:t>
      </w:r>
      <w:r>
        <w:rPr>
          <w:spacing w:val="-1"/>
        </w:rPr>
        <w:t xml:space="preserve"> </w:t>
      </w:r>
      <w:r>
        <w:t>data,</w:t>
      </w:r>
      <w:r>
        <w:rPr>
          <w:spacing w:val="-1"/>
        </w:rPr>
        <w:t xml:space="preserve"> </w:t>
      </w:r>
      <w:r>
        <w:t>who</w:t>
      </w:r>
      <w:r>
        <w:rPr>
          <w:spacing w:val="-3"/>
        </w:rPr>
        <w:t xml:space="preserve"> </w:t>
      </w:r>
      <w:r>
        <w:t>will</w:t>
      </w:r>
      <w:r>
        <w:rPr>
          <w:spacing w:val="-1"/>
        </w:rPr>
        <w:t xml:space="preserve"> </w:t>
      </w:r>
      <w:r>
        <w:t>in</w:t>
      </w:r>
      <w:r>
        <w:rPr>
          <w:spacing w:val="-2"/>
        </w:rPr>
        <w:t xml:space="preserve"> </w:t>
      </w:r>
      <w:r>
        <w:t>turn</w:t>
      </w:r>
      <w:r>
        <w:rPr>
          <w:spacing w:val="-2"/>
        </w:rPr>
        <w:t xml:space="preserve"> </w:t>
      </w:r>
      <w:r>
        <w:t>transfer it</w:t>
      </w:r>
      <w:r>
        <w:rPr>
          <w:spacing w:val="-1"/>
        </w:rPr>
        <w:t xml:space="preserve"> </w:t>
      </w:r>
      <w:r>
        <w:t>to the U.S. Civil</w:t>
      </w:r>
      <w:r>
        <w:rPr>
          <w:spacing w:val="-1"/>
        </w:rPr>
        <w:t xml:space="preserve"> </w:t>
      </w:r>
      <w:r>
        <w:t>Liberties Protection</w:t>
      </w:r>
      <w:r>
        <w:rPr>
          <w:spacing w:val="-2"/>
        </w:rPr>
        <w:t xml:space="preserve"> </w:t>
      </w:r>
      <w:r>
        <w:t>Officer (‘CLPO’) of the U.S. Office of the Director of National Intelligence</w:t>
      </w:r>
      <w:r>
        <w:rPr>
          <w:vertAlign w:val="superscript"/>
        </w:rPr>
        <w:t>8</w:t>
      </w:r>
      <w:r>
        <w:t>. The EDPB Secretariat will transmit your complaint to the CLPO for verification, in an encrypted format. Once the CLPO verifies that the complaint meets the necessary criteria, the CLPO will investigate, review, and, as necessary, order appropriate remediation (i.e., lawful measures designed to fully redress an identified violation regarding a specific complainant and complaint)</w:t>
      </w:r>
      <w:r>
        <w:rPr>
          <w:vertAlign w:val="superscript"/>
        </w:rPr>
        <w:t>9</w:t>
      </w:r>
      <w:r>
        <w:t>. Once the CLPO completes</w:t>
      </w:r>
      <w:r>
        <w:rPr>
          <w:spacing w:val="-5"/>
        </w:rPr>
        <w:t xml:space="preserve"> </w:t>
      </w:r>
      <w:r>
        <w:t>the</w:t>
      </w:r>
      <w:r>
        <w:rPr>
          <w:spacing w:val="-5"/>
        </w:rPr>
        <w:t xml:space="preserve"> </w:t>
      </w:r>
      <w:r>
        <w:t>review,</w:t>
      </w:r>
      <w:r>
        <w:rPr>
          <w:spacing w:val="-6"/>
        </w:rPr>
        <w:t xml:space="preserve"> </w:t>
      </w:r>
      <w:r>
        <w:t>the</w:t>
      </w:r>
      <w:r>
        <w:rPr>
          <w:spacing w:val="-5"/>
        </w:rPr>
        <w:t xml:space="preserve"> </w:t>
      </w:r>
      <w:r>
        <w:t>CLPO</w:t>
      </w:r>
      <w:r>
        <w:rPr>
          <w:spacing w:val="-5"/>
        </w:rPr>
        <w:t xml:space="preserve"> </w:t>
      </w:r>
      <w:r>
        <w:t>will</w:t>
      </w:r>
      <w:r>
        <w:rPr>
          <w:spacing w:val="-2"/>
        </w:rPr>
        <w:t xml:space="preserve"> </w:t>
      </w:r>
      <w:r>
        <w:t>send</w:t>
      </w:r>
      <w:r>
        <w:rPr>
          <w:spacing w:val="-7"/>
        </w:rPr>
        <w:t xml:space="preserve"> </w:t>
      </w:r>
      <w:r>
        <w:t>their</w:t>
      </w:r>
      <w:r>
        <w:rPr>
          <w:spacing w:val="-5"/>
        </w:rPr>
        <w:t xml:space="preserve"> </w:t>
      </w:r>
      <w:r>
        <w:t>response,</w:t>
      </w:r>
      <w:r>
        <w:rPr>
          <w:spacing w:val="-5"/>
        </w:rPr>
        <w:t xml:space="preserve"> </w:t>
      </w:r>
      <w:r>
        <w:t>in</w:t>
      </w:r>
      <w:r>
        <w:rPr>
          <w:spacing w:val="-7"/>
        </w:rPr>
        <w:t xml:space="preserve"> </w:t>
      </w:r>
      <w:r>
        <w:t>an</w:t>
      </w:r>
      <w:r>
        <w:rPr>
          <w:spacing w:val="-7"/>
        </w:rPr>
        <w:t xml:space="preserve"> </w:t>
      </w:r>
      <w:r>
        <w:t>encrypted</w:t>
      </w:r>
      <w:r>
        <w:rPr>
          <w:spacing w:val="-7"/>
        </w:rPr>
        <w:t xml:space="preserve"> </w:t>
      </w:r>
      <w:r>
        <w:t>format,</w:t>
      </w:r>
      <w:r>
        <w:rPr>
          <w:spacing w:val="-6"/>
        </w:rPr>
        <w:t xml:space="preserve"> </w:t>
      </w:r>
      <w:r>
        <w:t>to</w:t>
      </w:r>
      <w:r>
        <w:rPr>
          <w:spacing w:val="-3"/>
        </w:rPr>
        <w:t xml:space="preserve"> </w:t>
      </w:r>
      <w:r>
        <w:t>the</w:t>
      </w:r>
      <w:r>
        <w:rPr>
          <w:spacing w:val="-5"/>
        </w:rPr>
        <w:t xml:space="preserve"> </w:t>
      </w:r>
      <w:r>
        <w:t>EDPB Secretariat,</w:t>
      </w:r>
      <w:r>
        <w:rPr>
          <w:spacing w:val="-2"/>
        </w:rPr>
        <w:t xml:space="preserve"> </w:t>
      </w:r>
      <w:r>
        <w:t>who</w:t>
      </w:r>
      <w:r>
        <w:rPr>
          <w:spacing w:val="-4"/>
        </w:rPr>
        <w:t xml:space="preserve"> </w:t>
      </w:r>
      <w:r>
        <w:t>will</w:t>
      </w:r>
      <w:r>
        <w:rPr>
          <w:spacing w:val="-2"/>
        </w:rPr>
        <w:t xml:space="preserve"> </w:t>
      </w:r>
      <w:r>
        <w:t>transfer it</w:t>
      </w:r>
      <w:r>
        <w:rPr>
          <w:spacing w:val="-2"/>
        </w:rPr>
        <w:t xml:space="preserve"> </w:t>
      </w:r>
      <w:r>
        <w:t>to</w:t>
      </w:r>
      <w:r>
        <w:rPr>
          <w:spacing w:val="-4"/>
        </w:rPr>
        <w:t xml:space="preserve"> </w:t>
      </w:r>
      <w:r>
        <w:t>your</w:t>
      </w:r>
      <w:r>
        <w:rPr>
          <w:spacing w:val="-6"/>
        </w:rPr>
        <w:t xml:space="preserve"> </w:t>
      </w:r>
      <w:r>
        <w:t>DPA,</w:t>
      </w:r>
      <w:r>
        <w:rPr>
          <w:spacing w:val="-7"/>
        </w:rPr>
        <w:t xml:space="preserve"> </w:t>
      </w:r>
      <w:r>
        <w:t>so</w:t>
      </w:r>
      <w:r>
        <w:rPr>
          <w:spacing w:val="-4"/>
        </w:rPr>
        <w:t xml:space="preserve"> </w:t>
      </w:r>
      <w:r>
        <w:t>the</w:t>
      </w:r>
      <w:r>
        <w:rPr>
          <w:spacing w:val="-1"/>
        </w:rPr>
        <w:t xml:space="preserve"> </w:t>
      </w:r>
      <w:r>
        <w:t>latter can</w:t>
      </w:r>
      <w:r>
        <w:rPr>
          <w:spacing w:val="-3"/>
        </w:rPr>
        <w:t xml:space="preserve"> </w:t>
      </w:r>
      <w:r>
        <w:t>inform</w:t>
      </w:r>
      <w:r>
        <w:rPr>
          <w:spacing w:val="-4"/>
        </w:rPr>
        <w:t xml:space="preserve"> </w:t>
      </w:r>
      <w:r>
        <w:t>you</w:t>
      </w:r>
      <w:r>
        <w:rPr>
          <w:spacing w:val="-3"/>
        </w:rPr>
        <w:t xml:space="preserve"> </w:t>
      </w:r>
      <w:r>
        <w:t>of</w:t>
      </w:r>
      <w:r>
        <w:rPr>
          <w:spacing w:val="-1"/>
        </w:rPr>
        <w:t xml:space="preserve"> </w:t>
      </w:r>
      <w:r>
        <w:t>its</w:t>
      </w:r>
      <w:r>
        <w:rPr>
          <w:spacing w:val="-1"/>
        </w:rPr>
        <w:t xml:space="preserve"> </w:t>
      </w:r>
      <w:r>
        <w:t>outcome.</w:t>
      </w:r>
      <w:r>
        <w:rPr>
          <w:spacing w:val="-2"/>
        </w:rPr>
        <w:t xml:space="preserve"> </w:t>
      </w:r>
      <w:r>
        <w:t>That standardised response will specify that: ‘</w:t>
      </w:r>
      <w:r>
        <w:rPr>
          <w:i/>
        </w:rPr>
        <w:t>the review either did not identify any covered violations or that the CLPO issued a determination requiring appropriate remediation</w:t>
      </w:r>
      <w:r>
        <w:t>’.</w:t>
      </w:r>
      <w:r>
        <w:rPr>
          <w:vertAlign w:val="superscript"/>
        </w:rPr>
        <w:t>10</w:t>
      </w:r>
      <w:r>
        <w:t xml:space="preserve"> Please be</w:t>
      </w:r>
      <w:r>
        <w:rPr>
          <w:spacing w:val="-2"/>
        </w:rPr>
        <w:t xml:space="preserve"> </w:t>
      </w:r>
      <w:r>
        <w:t>aware that</w:t>
      </w:r>
      <w:r>
        <w:rPr>
          <w:spacing w:val="-3"/>
        </w:rPr>
        <w:t xml:space="preserve"> </w:t>
      </w:r>
      <w:r>
        <w:t>this</w:t>
      </w:r>
      <w:r>
        <w:rPr>
          <w:spacing w:val="-2"/>
        </w:rPr>
        <w:t xml:space="preserve"> </w:t>
      </w:r>
      <w:r>
        <w:t>response will neither</w:t>
      </w:r>
      <w:r>
        <w:rPr>
          <w:spacing w:val="-1"/>
        </w:rPr>
        <w:t xml:space="preserve"> </w:t>
      </w:r>
      <w:r>
        <w:t>confirm nor deny whether</w:t>
      </w:r>
      <w:r>
        <w:rPr>
          <w:spacing w:val="-1"/>
        </w:rPr>
        <w:t xml:space="preserve"> </w:t>
      </w:r>
      <w:r>
        <w:t>you have</w:t>
      </w:r>
      <w:r>
        <w:rPr>
          <w:spacing w:val="-2"/>
        </w:rPr>
        <w:t xml:space="preserve"> </w:t>
      </w:r>
      <w:r>
        <w:t>been the target of surveillance nor will it confirm the specific remedy that was applied. With this notification, the CLPO will also inform you, through the same channel, of the possibility to appeal to the Data Protection Review Court (‘</w:t>
      </w:r>
      <w:r>
        <w:rPr>
          <w:b/>
        </w:rPr>
        <w:t>DPRC’</w:t>
      </w:r>
      <w:r>
        <w:t xml:space="preserve">) for a review of the CLPO’s </w:t>
      </w:r>
      <w:r>
        <w:rPr>
          <w:spacing w:val="-2"/>
        </w:rPr>
        <w:t>determinations.</w:t>
      </w:r>
    </w:p>
    <w:p w14:paraId="14FB84D2" w14:textId="77777777" w:rsidR="00351218" w:rsidRDefault="00351218">
      <w:pPr>
        <w:pStyle w:val="BodyText"/>
        <w:spacing w:before="3"/>
      </w:pPr>
    </w:p>
    <w:p w14:paraId="102336C5" w14:textId="77777777" w:rsidR="00351218" w:rsidRDefault="00000000">
      <w:pPr>
        <w:pStyle w:val="BodyText"/>
        <w:ind w:left="140" w:right="137"/>
        <w:jc w:val="both"/>
      </w:pPr>
      <w:r>
        <w:t xml:space="preserve">You have the possibility to </w:t>
      </w:r>
      <w:r>
        <w:rPr>
          <w:b/>
        </w:rPr>
        <w:t xml:space="preserve">appeal </w:t>
      </w:r>
      <w:r>
        <w:t xml:space="preserve">the decision of the ODNI CLPO before the DPRC </w:t>
      </w:r>
      <w:r>
        <w:rPr>
          <w:b/>
        </w:rPr>
        <w:t xml:space="preserve">within 60 days </w:t>
      </w:r>
      <w:r>
        <w:t>after receiving the notification by your DPA of the ODNI CLPO’s reply. You may submit your</w:t>
      </w:r>
      <w:r>
        <w:rPr>
          <w:spacing w:val="-3"/>
        </w:rPr>
        <w:t xml:space="preserve"> </w:t>
      </w:r>
      <w:r>
        <w:t>appeal</w:t>
      </w:r>
      <w:r>
        <w:rPr>
          <w:spacing w:val="-4"/>
        </w:rPr>
        <w:t xml:space="preserve"> </w:t>
      </w:r>
      <w:r>
        <w:t>to</w:t>
      </w:r>
      <w:r>
        <w:rPr>
          <w:spacing w:val="-6"/>
        </w:rPr>
        <w:t xml:space="preserve"> </w:t>
      </w:r>
      <w:r>
        <w:t>your</w:t>
      </w:r>
      <w:r>
        <w:rPr>
          <w:spacing w:val="-8"/>
        </w:rPr>
        <w:t xml:space="preserve"> </w:t>
      </w:r>
      <w:r>
        <w:t>DPA</w:t>
      </w:r>
      <w:r>
        <w:rPr>
          <w:spacing w:val="-8"/>
        </w:rPr>
        <w:t xml:space="preserve"> </w:t>
      </w:r>
      <w:r>
        <w:t>(which,</w:t>
      </w:r>
      <w:r>
        <w:rPr>
          <w:spacing w:val="-4"/>
        </w:rPr>
        <w:t xml:space="preserve"> </w:t>
      </w:r>
      <w:r>
        <w:t>similarly</w:t>
      </w:r>
      <w:r>
        <w:rPr>
          <w:spacing w:val="-3"/>
        </w:rPr>
        <w:t xml:space="preserve"> </w:t>
      </w:r>
      <w:r>
        <w:t>to</w:t>
      </w:r>
      <w:r>
        <w:rPr>
          <w:spacing w:val="-10"/>
        </w:rPr>
        <w:t xml:space="preserve"> </w:t>
      </w:r>
      <w:r>
        <w:t>your</w:t>
      </w:r>
      <w:r>
        <w:rPr>
          <w:spacing w:val="-3"/>
        </w:rPr>
        <w:t xml:space="preserve"> </w:t>
      </w:r>
      <w:r>
        <w:t>initial</w:t>
      </w:r>
      <w:r>
        <w:rPr>
          <w:spacing w:val="-5"/>
        </w:rPr>
        <w:t xml:space="preserve"> </w:t>
      </w:r>
      <w:r>
        <w:t>complaint,</w:t>
      </w:r>
      <w:r>
        <w:rPr>
          <w:spacing w:val="-4"/>
        </w:rPr>
        <w:t xml:space="preserve"> </w:t>
      </w:r>
      <w:r>
        <w:t>will</w:t>
      </w:r>
      <w:r>
        <w:rPr>
          <w:spacing w:val="-4"/>
        </w:rPr>
        <w:t xml:space="preserve"> </w:t>
      </w:r>
      <w:r>
        <w:t>transmit</w:t>
      </w:r>
      <w:r>
        <w:rPr>
          <w:spacing w:val="-4"/>
        </w:rPr>
        <w:t xml:space="preserve"> </w:t>
      </w:r>
      <w:r>
        <w:t>it</w:t>
      </w:r>
      <w:r>
        <w:rPr>
          <w:spacing w:val="-4"/>
        </w:rPr>
        <w:t xml:space="preserve"> </w:t>
      </w:r>
      <w:r>
        <w:t>(including</w:t>
      </w:r>
      <w:r>
        <w:rPr>
          <w:spacing w:val="-2"/>
        </w:rPr>
        <w:t xml:space="preserve"> </w:t>
      </w:r>
      <w:r>
        <w:t>a translation</w:t>
      </w:r>
      <w:r>
        <w:rPr>
          <w:spacing w:val="-1"/>
        </w:rPr>
        <w:t xml:space="preserve"> </w:t>
      </w:r>
      <w:r>
        <w:t>from</w:t>
      </w:r>
      <w:r>
        <w:rPr>
          <w:spacing w:val="-2"/>
        </w:rPr>
        <w:t xml:space="preserve"> </w:t>
      </w:r>
      <w:r>
        <w:t>English, if and</w:t>
      </w:r>
      <w:r>
        <w:rPr>
          <w:spacing w:val="-1"/>
        </w:rPr>
        <w:t xml:space="preserve"> </w:t>
      </w:r>
      <w:r>
        <w:t>to</w:t>
      </w:r>
      <w:r>
        <w:rPr>
          <w:spacing w:val="-2"/>
        </w:rPr>
        <w:t xml:space="preserve"> </w:t>
      </w:r>
      <w:r>
        <w:t>the extent necessary), in</w:t>
      </w:r>
      <w:r>
        <w:rPr>
          <w:spacing w:val="-1"/>
        </w:rPr>
        <w:t xml:space="preserve"> </w:t>
      </w:r>
      <w:r>
        <w:t>an</w:t>
      </w:r>
      <w:r>
        <w:rPr>
          <w:spacing w:val="-1"/>
        </w:rPr>
        <w:t xml:space="preserve"> </w:t>
      </w:r>
      <w:r>
        <w:t>encrypted</w:t>
      </w:r>
      <w:r>
        <w:rPr>
          <w:spacing w:val="-1"/>
        </w:rPr>
        <w:t xml:space="preserve"> </w:t>
      </w:r>
      <w:r>
        <w:t>format, to</w:t>
      </w:r>
      <w:r>
        <w:rPr>
          <w:spacing w:val="-2"/>
        </w:rPr>
        <w:t xml:space="preserve"> </w:t>
      </w:r>
      <w:r>
        <w:t>the EDPB Secretariat, which will in turn transmit it, in an encrypted format, to the U.S. Department of Justice’s Office of Privacy and Civil Liberties (‘OPCL’), which provides support to the DPRC</w:t>
      </w:r>
      <w:r>
        <w:rPr>
          <w:vertAlign w:val="superscript"/>
        </w:rPr>
        <w:t>11</w:t>
      </w:r>
      <w:r>
        <w:t>. After the DPRC has completed the review of your appeal, you will be notified via your DPA (including a translation from English, if and to the extent necessary) of the conclusion of the DPRC’s review. The DPRC’s notification will provide a standardised answer, stating that the ‘</w:t>
      </w:r>
      <w:r>
        <w:rPr>
          <w:i/>
        </w:rPr>
        <w:t>review either did not identify any covered violations or the Data Protection Review Court issued a determination requiring appropriate remediation’</w:t>
      </w:r>
      <w:r>
        <w:rPr>
          <w:vertAlign w:val="superscript"/>
        </w:rPr>
        <w:t>12</w:t>
      </w:r>
      <w:r>
        <w:t>. Please be aware that this notification will neither confirm nor deny whether you have been the target of surveillance nor will it confirm the specific remedy that was applied.</w:t>
      </w:r>
    </w:p>
    <w:p w14:paraId="31F8EC2C" w14:textId="77777777" w:rsidR="00351218" w:rsidRDefault="00000000">
      <w:pPr>
        <w:pStyle w:val="BodyText"/>
        <w:spacing w:before="197" w:line="242" w:lineRule="auto"/>
        <w:ind w:left="140" w:right="150"/>
        <w:jc w:val="both"/>
      </w:pPr>
      <w:r>
        <w:t>More</w:t>
      </w:r>
      <w:r>
        <w:rPr>
          <w:spacing w:val="-14"/>
        </w:rPr>
        <w:t xml:space="preserve"> </w:t>
      </w:r>
      <w:r>
        <w:t>information</w:t>
      </w:r>
      <w:r>
        <w:rPr>
          <w:spacing w:val="-14"/>
        </w:rPr>
        <w:t xml:space="preserve"> </w:t>
      </w:r>
      <w:r>
        <w:t>on</w:t>
      </w:r>
      <w:r>
        <w:rPr>
          <w:spacing w:val="-13"/>
        </w:rPr>
        <w:t xml:space="preserve"> </w:t>
      </w:r>
      <w:r>
        <w:t>this</w:t>
      </w:r>
      <w:r>
        <w:rPr>
          <w:spacing w:val="-14"/>
        </w:rPr>
        <w:t xml:space="preserve"> </w:t>
      </w:r>
      <w:r>
        <w:t>complaint</w:t>
      </w:r>
      <w:r>
        <w:rPr>
          <w:spacing w:val="-13"/>
        </w:rPr>
        <w:t xml:space="preserve"> </w:t>
      </w:r>
      <w:r>
        <w:t>form</w:t>
      </w:r>
      <w:r>
        <w:rPr>
          <w:spacing w:val="-14"/>
        </w:rPr>
        <w:t xml:space="preserve"> </w:t>
      </w:r>
      <w:r>
        <w:t>and</w:t>
      </w:r>
      <w:r>
        <w:rPr>
          <w:spacing w:val="-13"/>
        </w:rPr>
        <w:t xml:space="preserve"> </w:t>
      </w:r>
      <w:r>
        <w:t>the</w:t>
      </w:r>
      <w:r>
        <w:rPr>
          <w:spacing w:val="-13"/>
        </w:rPr>
        <w:t xml:space="preserve"> </w:t>
      </w:r>
      <w:r>
        <w:t>underlying</w:t>
      </w:r>
      <w:r>
        <w:rPr>
          <w:spacing w:val="-11"/>
        </w:rPr>
        <w:t xml:space="preserve"> </w:t>
      </w:r>
      <w:r>
        <w:t>redress</w:t>
      </w:r>
      <w:r>
        <w:rPr>
          <w:spacing w:val="-13"/>
        </w:rPr>
        <w:t xml:space="preserve"> </w:t>
      </w:r>
      <w:r>
        <w:t>mechanism</w:t>
      </w:r>
      <w:r>
        <w:rPr>
          <w:spacing w:val="-14"/>
        </w:rPr>
        <w:t xml:space="preserve"> </w:t>
      </w:r>
      <w:r>
        <w:t>can</w:t>
      </w:r>
      <w:r>
        <w:rPr>
          <w:spacing w:val="-13"/>
        </w:rPr>
        <w:t xml:space="preserve"> </w:t>
      </w:r>
      <w:r>
        <w:t>be</w:t>
      </w:r>
      <w:r>
        <w:rPr>
          <w:spacing w:val="-13"/>
        </w:rPr>
        <w:t xml:space="preserve"> </w:t>
      </w:r>
      <w:r>
        <w:t>found here: [LINK to infonote]</w:t>
      </w:r>
    </w:p>
    <w:p w14:paraId="35892E33" w14:textId="77777777" w:rsidR="00351218" w:rsidRDefault="00351218">
      <w:pPr>
        <w:pStyle w:val="BodyText"/>
        <w:rPr>
          <w:sz w:val="20"/>
        </w:rPr>
      </w:pPr>
    </w:p>
    <w:p w14:paraId="6ABE28AD" w14:textId="77777777" w:rsidR="00351218" w:rsidRDefault="00000000">
      <w:pPr>
        <w:pStyle w:val="BodyText"/>
        <w:spacing w:before="30"/>
        <w:rPr>
          <w:sz w:val="20"/>
        </w:rPr>
      </w:pPr>
      <w:r>
        <w:rPr>
          <w:noProof/>
          <w:sz w:val="20"/>
        </w:rPr>
        <mc:AlternateContent>
          <mc:Choice Requires="wps">
            <w:drawing>
              <wp:anchor distT="0" distB="0" distL="0" distR="0" simplePos="0" relativeHeight="487589376" behindDoc="1" locked="0" layoutInCell="1" allowOverlap="1" wp14:anchorId="4D1E07F7" wp14:editId="142477B5">
                <wp:simplePos x="0" y="0"/>
                <wp:positionH relativeFrom="page">
                  <wp:posOffset>898842</wp:posOffset>
                </wp:positionH>
                <wp:positionV relativeFrom="paragraph">
                  <wp:posOffset>189503</wp:posOffset>
                </wp:positionV>
                <wp:extent cx="18300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5"/>
                              </a:lnTo>
                              <a:lnTo>
                                <a:pt x="1829816" y="9525"/>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FDE85" id="Graphic 6" o:spid="_x0000_s1026" style="position:absolute;margin-left:70.75pt;margin-top:14.9pt;width:144.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" path="m1829816,l,,,9525r1829816,l1829816,xe" fillcolor="black" stroked="f">
                <v:path arrowok="t"/>
                <w10:wrap type="topAndBottom" anchorx="page"/>
              </v:shape>
            </w:pict>
          </mc:Fallback>
        </mc:AlternateContent>
      </w:r>
    </w:p>
    <w:p w14:paraId="1C2B5FFF" w14:textId="77777777" w:rsidR="00351218" w:rsidRDefault="00000000">
      <w:pPr>
        <w:spacing w:before="108"/>
        <w:ind w:left="140" w:right="133"/>
        <w:jc w:val="both"/>
        <w:rPr>
          <w:sz w:val="18"/>
        </w:rPr>
      </w:pPr>
      <w:r>
        <w:rPr>
          <w:i/>
          <w:sz w:val="18"/>
        </w:rPr>
        <w:t>that</w:t>
      </w:r>
      <w:r>
        <w:rPr>
          <w:i/>
          <w:spacing w:val="-6"/>
          <w:sz w:val="18"/>
        </w:rPr>
        <w:t xml:space="preserve"> </w:t>
      </w:r>
      <w:r>
        <w:rPr>
          <w:i/>
          <w:sz w:val="18"/>
        </w:rPr>
        <w:t>does</w:t>
      </w:r>
      <w:r>
        <w:rPr>
          <w:i/>
          <w:spacing w:val="-6"/>
          <w:sz w:val="18"/>
        </w:rPr>
        <w:t xml:space="preserve"> </w:t>
      </w:r>
      <w:r>
        <w:rPr>
          <w:i/>
          <w:sz w:val="18"/>
        </w:rPr>
        <w:t>not</w:t>
      </w:r>
      <w:r>
        <w:rPr>
          <w:i/>
          <w:spacing w:val="-6"/>
          <w:sz w:val="18"/>
        </w:rPr>
        <w:t xml:space="preserve"> </w:t>
      </w:r>
      <w:r>
        <w:rPr>
          <w:i/>
          <w:sz w:val="18"/>
        </w:rPr>
        <w:t>reveal</w:t>
      </w:r>
      <w:r>
        <w:rPr>
          <w:i/>
          <w:spacing w:val="-3"/>
          <w:sz w:val="18"/>
        </w:rPr>
        <w:t xml:space="preserve"> </w:t>
      </w:r>
      <w:r>
        <w:rPr>
          <w:i/>
          <w:sz w:val="18"/>
        </w:rPr>
        <w:t>intelligence</w:t>
      </w:r>
      <w:r>
        <w:rPr>
          <w:i/>
          <w:spacing w:val="-2"/>
          <w:sz w:val="18"/>
        </w:rPr>
        <w:t xml:space="preserve"> </w:t>
      </w:r>
      <w:r>
        <w:rPr>
          <w:i/>
          <w:sz w:val="18"/>
        </w:rPr>
        <w:t>sources</w:t>
      </w:r>
      <w:r>
        <w:rPr>
          <w:i/>
          <w:spacing w:val="-1"/>
          <w:sz w:val="18"/>
        </w:rPr>
        <w:t xml:space="preserve"> </w:t>
      </w:r>
      <w:r>
        <w:rPr>
          <w:i/>
          <w:sz w:val="18"/>
        </w:rPr>
        <w:t>or</w:t>
      </w:r>
      <w:r>
        <w:rPr>
          <w:i/>
          <w:spacing w:val="-8"/>
          <w:sz w:val="18"/>
        </w:rPr>
        <w:t xml:space="preserve"> </w:t>
      </w:r>
      <w:r>
        <w:rPr>
          <w:i/>
          <w:sz w:val="18"/>
        </w:rPr>
        <w:t>methods</w:t>
      </w:r>
      <w:r>
        <w:rPr>
          <w:i/>
          <w:spacing w:val="-6"/>
          <w:sz w:val="18"/>
        </w:rPr>
        <w:t xml:space="preserve"> </w:t>
      </w:r>
      <w:r>
        <w:rPr>
          <w:i/>
          <w:sz w:val="18"/>
        </w:rPr>
        <w:t>or</w:t>
      </w:r>
      <w:r>
        <w:rPr>
          <w:i/>
          <w:spacing w:val="-3"/>
          <w:sz w:val="18"/>
        </w:rPr>
        <w:t xml:space="preserve"> </w:t>
      </w:r>
      <w:r>
        <w:rPr>
          <w:i/>
          <w:sz w:val="18"/>
        </w:rPr>
        <w:t>otherwise</w:t>
      </w:r>
      <w:r>
        <w:rPr>
          <w:i/>
          <w:spacing w:val="-2"/>
          <w:sz w:val="18"/>
        </w:rPr>
        <w:t xml:space="preserve"> </w:t>
      </w:r>
      <w:r>
        <w:rPr>
          <w:i/>
          <w:sz w:val="18"/>
        </w:rPr>
        <w:t>indicate</w:t>
      </w:r>
      <w:r>
        <w:rPr>
          <w:i/>
          <w:spacing w:val="-2"/>
          <w:sz w:val="18"/>
        </w:rPr>
        <w:t xml:space="preserve"> </w:t>
      </w:r>
      <w:r>
        <w:rPr>
          <w:i/>
          <w:sz w:val="18"/>
        </w:rPr>
        <w:t>whether</w:t>
      </w:r>
      <w:r>
        <w:rPr>
          <w:i/>
          <w:spacing w:val="-3"/>
          <w:sz w:val="18"/>
        </w:rPr>
        <w:t xml:space="preserve"> </w:t>
      </w:r>
      <w:r>
        <w:rPr>
          <w:i/>
          <w:sz w:val="18"/>
        </w:rPr>
        <w:t>an</w:t>
      </w:r>
      <w:r>
        <w:rPr>
          <w:i/>
          <w:spacing w:val="-4"/>
          <w:sz w:val="18"/>
        </w:rPr>
        <w:t xml:space="preserve"> </w:t>
      </w:r>
      <w:r>
        <w:rPr>
          <w:i/>
          <w:sz w:val="18"/>
        </w:rPr>
        <w:t>individual</w:t>
      </w:r>
      <w:r>
        <w:rPr>
          <w:i/>
          <w:spacing w:val="-8"/>
          <w:sz w:val="18"/>
        </w:rPr>
        <w:t xml:space="preserve"> </w:t>
      </w:r>
      <w:r>
        <w:rPr>
          <w:i/>
          <w:sz w:val="18"/>
        </w:rPr>
        <w:t>has,</w:t>
      </w:r>
      <w:r>
        <w:rPr>
          <w:i/>
          <w:spacing w:val="-6"/>
          <w:sz w:val="18"/>
        </w:rPr>
        <w:t xml:space="preserve"> </w:t>
      </w:r>
      <w:r>
        <w:rPr>
          <w:i/>
          <w:sz w:val="18"/>
        </w:rPr>
        <w:t>in fact,</w:t>
      </w:r>
      <w:r>
        <w:rPr>
          <w:i/>
          <w:spacing w:val="-6"/>
          <w:sz w:val="18"/>
        </w:rPr>
        <w:t xml:space="preserve"> </w:t>
      </w:r>
      <w:r>
        <w:rPr>
          <w:i/>
          <w:sz w:val="18"/>
        </w:rPr>
        <w:t>been the</w:t>
      </w:r>
      <w:r>
        <w:rPr>
          <w:i/>
          <w:spacing w:val="-2"/>
          <w:sz w:val="18"/>
        </w:rPr>
        <w:t xml:space="preserve"> </w:t>
      </w:r>
      <w:r>
        <w:rPr>
          <w:i/>
          <w:sz w:val="18"/>
        </w:rPr>
        <w:t>subject of signals intelligence activities</w:t>
      </w:r>
      <w:r>
        <w:rPr>
          <w:sz w:val="18"/>
        </w:rPr>
        <w:t>.’</w:t>
      </w:r>
    </w:p>
    <w:p w14:paraId="470E89BC" w14:textId="77777777" w:rsidR="00351218" w:rsidRDefault="00000000">
      <w:pPr>
        <w:spacing w:before="1"/>
        <w:ind w:left="140" w:right="141"/>
        <w:jc w:val="both"/>
        <w:rPr>
          <w:sz w:val="18"/>
        </w:rPr>
      </w:pPr>
      <w:r>
        <w:rPr>
          <w:position w:val="5"/>
          <w:sz w:val="12"/>
        </w:rPr>
        <w:t>7</w:t>
      </w:r>
      <w:r>
        <w:rPr>
          <w:spacing w:val="28"/>
          <w:position w:val="5"/>
          <w:sz w:val="12"/>
        </w:rPr>
        <w:t xml:space="preserve"> </w:t>
      </w:r>
      <w:r>
        <w:rPr>
          <w:sz w:val="18"/>
        </w:rPr>
        <w:t>Section E(1)(f) of Intelligence Community Directive 126 states that: ‘If the CLPO determines that the complaint is not a qualifying complaint because it does not meet the conditions of Section E.1.c., or does not meet the conditions of Section E.1.d.,</w:t>
      </w:r>
      <w:r>
        <w:rPr>
          <w:spacing w:val="-7"/>
          <w:sz w:val="18"/>
        </w:rPr>
        <w:t xml:space="preserve"> </w:t>
      </w:r>
      <w:r>
        <w:rPr>
          <w:sz w:val="18"/>
        </w:rPr>
        <w:t>of</w:t>
      </w:r>
      <w:r>
        <w:rPr>
          <w:spacing w:val="-7"/>
          <w:sz w:val="18"/>
        </w:rPr>
        <w:t xml:space="preserve"> </w:t>
      </w:r>
      <w:r>
        <w:rPr>
          <w:sz w:val="18"/>
        </w:rPr>
        <w:t>this</w:t>
      </w:r>
      <w:r>
        <w:rPr>
          <w:spacing w:val="-8"/>
          <w:sz w:val="18"/>
        </w:rPr>
        <w:t xml:space="preserve"> </w:t>
      </w:r>
      <w:r>
        <w:rPr>
          <w:sz w:val="18"/>
        </w:rPr>
        <w:t>Directive,</w:t>
      </w:r>
      <w:r>
        <w:rPr>
          <w:spacing w:val="-7"/>
          <w:sz w:val="18"/>
        </w:rPr>
        <w:t xml:space="preserve"> </w:t>
      </w:r>
      <w:r>
        <w:rPr>
          <w:sz w:val="18"/>
        </w:rPr>
        <w:t>the</w:t>
      </w:r>
      <w:r>
        <w:rPr>
          <w:spacing w:val="-7"/>
          <w:sz w:val="18"/>
        </w:rPr>
        <w:t xml:space="preserve"> </w:t>
      </w:r>
      <w:r>
        <w:rPr>
          <w:sz w:val="18"/>
        </w:rPr>
        <w:t>CLPO</w:t>
      </w:r>
      <w:r>
        <w:rPr>
          <w:spacing w:val="-7"/>
          <w:sz w:val="18"/>
        </w:rPr>
        <w:t xml:space="preserve"> </w:t>
      </w:r>
      <w:r>
        <w:rPr>
          <w:sz w:val="18"/>
        </w:rPr>
        <w:t>will</w:t>
      </w:r>
      <w:r>
        <w:rPr>
          <w:spacing w:val="-9"/>
          <w:sz w:val="18"/>
        </w:rPr>
        <w:t xml:space="preserve"> </w:t>
      </w:r>
      <w:r>
        <w:rPr>
          <w:sz w:val="18"/>
        </w:rPr>
        <w:t>provide</w:t>
      </w:r>
      <w:r>
        <w:rPr>
          <w:spacing w:val="-6"/>
          <w:sz w:val="18"/>
        </w:rPr>
        <w:t xml:space="preserve"> </w:t>
      </w:r>
      <w:r>
        <w:rPr>
          <w:sz w:val="18"/>
        </w:rPr>
        <w:t>written</w:t>
      </w:r>
      <w:r>
        <w:rPr>
          <w:spacing w:val="-7"/>
          <w:sz w:val="18"/>
        </w:rPr>
        <w:t xml:space="preserve"> </w:t>
      </w:r>
      <w:r>
        <w:rPr>
          <w:sz w:val="18"/>
        </w:rPr>
        <w:t>notification</w:t>
      </w:r>
      <w:r>
        <w:rPr>
          <w:spacing w:val="-2"/>
          <w:sz w:val="18"/>
        </w:rPr>
        <w:t xml:space="preserve"> </w:t>
      </w:r>
      <w:r>
        <w:rPr>
          <w:sz w:val="18"/>
        </w:rPr>
        <w:t xml:space="preserve">via </w:t>
      </w:r>
      <w:r>
        <w:rPr>
          <w:b/>
          <w:sz w:val="18"/>
        </w:rPr>
        <w:t>encrypted</w:t>
      </w:r>
      <w:r>
        <w:rPr>
          <w:b/>
          <w:spacing w:val="-9"/>
          <w:sz w:val="18"/>
        </w:rPr>
        <w:t xml:space="preserve"> </w:t>
      </w:r>
      <w:r>
        <w:rPr>
          <w:b/>
          <w:sz w:val="18"/>
        </w:rPr>
        <w:t>electronic</w:t>
      </w:r>
      <w:r>
        <w:rPr>
          <w:b/>
          <w:spacing w:val="-8"/>
          <w:sz w:val="18"/>
        </w:rPr>
        <w:t xml:space="preserve"> </w:t>
      </w:r>
      <w:r>
        <w:rPr>
          <w:b/>
          <w:sz w:val="18"/>
        </w:rPr>
        <w:t>communication</w:t>
      </w:r>
      <w:r>
        <w:rPr>
          <w:b/>
          <w:spacing w:val="-9"/>
          <w:sz w:val="18"/>
        </w:rPr>
        <w:t xml:space="preserve"> </w:t>
      </w:r>
      <w:r>
        <w:rPr>
          <w:b/>
          <w:sz w:val="18"/>
        </w:rPr>
        <w:t>and</w:t>
      </w:r>
      <w:r>
        <w:rPr>
          <w:b/>
          <w:spacing w:val="-9"/>
          <w:sz w:val="18"/>
        </w:rPr>
        <w:t xml:space="preserve"> </w:t>
      </w:r>
      <w:r>
        <w:rPr>
          <w:b/>
          <w:sz w:val="18"/>
        </w:rPr>
        <w:t>in</w:t>
      </w:r>
      <w:r>
        <w:rPr>
          <w:b/>
          <w:spacing w:val="-9"/>
          <w:sz w:val="18"/>
        </w:rPr>
        <w:t xml:space="preserve"> </w:t>
      </w:r>
      <w:r>
        <w:rPr>
          <w:b/>
          <w:sz w:val="18"/>
        </w:rPr>
        <w:t>the</w:t>
      </w:r>
      <w:r>
        <w:rPr>
          <w:b/>
          <w:spacing w:val="-8"/>
          <w:sz w:val="18"/>
        </w:rPr>
        <w:t xml:space="preserve"> </w:t>
      </w:r>
      <w:r>
        <w:rPr>
          <w:b/>
          <w:sz w:val="18"/>
        </w:rPr>
        <w:t xml:space="preserve">English language </w:t>
      </w:r>
      <w:r>
        <w:rPr>
          <w:sz w:val="18"/>
        </w:rPr>
        <w:t>to the appropriate public authority in a qualifying state of the deficiencies in the complaint.’</w:t>
      </w:r>
    </w:p>
    <w:p w14:paraId="13C6D1CF" w14:textId="77777777" w:rsidR="00351218" w:rsidRDefault="00000000">
      <w:pPr>
        <w:spacing w:before="2"/>
        <w:ind w:left="140" w:right="154"/>
        <w:jc w:val="both"/>
        <w:rPr>
          <w:sz w:val="18"/>
        </w:rPr>
      </w:pPr>
      <w:r>
        <w:rPr>
          <w:position w:val="5"/>
          <w:sz w:val="12"/>
        </w:rPr>
        <w:t>8</w:t>
      </w:r>
      <w:r>
        <w:rPr>
          <w:spacing w:val="15"/>
          <w:position w:val="5"/>
          <w:sz w:val="12"/>
        </w:rPr>
        <w:t xml:space="preserve"> </w:t>
      </w:r>
      <w:r>
        <w:rPr>
          <w:sz w:val="18"/>
        </w:rPr>
        <w:t>For the purposes of this document, any references to the Civil Liberties Protection Officer (‘CLPO’) mean the Office of the Director of National Intelligence’s Civil Liberties Protection Officer (‘ODNI CLPO’).</w:t>
      </w:r>
    </w:p>
    <w:p w14:paraId="4D6BA3E0" w14:textId="77777777" w:rsidR="00351218" w:rsidRDefault="00000000">
      <w:pPr>
        <w:spacing w:before="2" w:line="237" w:lineRule="auto"/>
        <w:ind w:left="140" w:right="143"/>
        <w:jc w:val="both"/>
        <w:rPr>
          <w:sz w:val="18"/>
        </w:rPr>
      </w:pPr>
      <w:r>
        <w:rPr>
          <w:position w:val="5"/>
          <w:sz w:val="12"/>
        </w:rPr>
        <w:t>9</w:t>
      </w:r>
      <w:r>
        <w:rPr>
          <w:spacing w:val="13"/>
          <w:position w:val="5"/>
          <w:sz w:val="12"/>
        </w:rPr>
        <w:t xml:space="preserve"> </w:t>
      </w:r>
      <w:r>
        <w:rPr>
          <w:sz w:val="18"/>
        </w:rPr>
        <w:t>For</w:t>
      </w:r>
      <w:r>
        <w:rPr>
          <w:spacing w:val="-2"/>
          <w:sz w:val="18"/>
        </w:rPr>
        <w:t xml:space="preserve"> </w:t>
      </w:r>
      <w:r>
        <w:rPr>
          <w:sz w:val="18"/>
        </w:rPr>
        <w:t>example, this may</w:t>
      </w:r>
      <w:r>
        <w:rPr>
          <w:spacing w:val="-1"/>
          <w:sz w:val="18"/>
        </w:rPr>
        <w:t xml:space="preserve"> </w:t>
      </w:r>
      <w:r>
        <w:rPr>
          <w:sz w:val="18"/>
        </w:rPr>
        <w:t>include: administrative measures to remedy</w:t>
      </w:r>
      <w:r>
        <w:rPr>
          <w:spacing w:val="-1"/>
          <w:sz w:val="18"/>
        </w:rPr>
        <w:t xml:space="preserve"> </w:t>
      </w:r>
      <w:r>
        <w:rPr>
          <w:sz w:val="18"/>
        </w:rPr>
        <w:t>procedural</w:t>
      </w:r>
      <w:r>
        <w:rPr>
          <w:spacing w:val="-1"/>
          <w:sz w:val="18"/>
        </w:rPr>
        <w:t xml:space="preserve"> </w:t>
      </w:r>
      <w:r>
        <w:rPr>
          <w:sz w:val="18"/>
        </w:rPr>
        <w:t>or technical</w:t>
      </w:r>
      <w:r>
        <w:rPr>
          <w:spacing w:val="-1"/>
          <w:sz w:val="18"/>
        </w:rPr>
        <w:t xml:space="preserve"> </w:t>
      </w:r>
      <w:r>
        <w:rPr>
          <w:sz w:val="18"/>
        </w:rPr>
        <w:t>violations relating to otherwise lawful access; terminating acquisition of data where collection is not lawfully authorized; deleting data acquired without lawful authorization; deleting results of inappropriate queries on lawfully collected data; restricting access to data.</w:t>
      </w:r>
    </w:p>
    <w:p w14:paraId="357AB2A0" w14:textId="77777777" w:rsidR="00351218" w:rsidRDefault="00000000">
      <w:pPr>
        <w:spacing w:before="1"/>
        <w:ind w:left="140"/>
        <w:jc w:val="both"/>
        <w:rPr>
          <w:sz w:val="18"/>
        </w:rPr>
      </w:pPr>
      <w:r>
        <w:rPr>
          <w:position w:val="5"/>
          <w:sz w:val="12"/>
        </w:rPr>
        <w:t>10</w:t>
      </w:r>
      <w:r>
        <w:rPr>
          <w:spacing w:val="8"/>
          <w:position w:val="5"/>
          <w:sz w:val="12"/>
        </w:rPr>
        <w:t xml:space="preserve"> </w:t>
      </w:r>
      <w:r>
        <w:rPr>
          <w:sz w:val="18"/>
        </w:rPr>
        <w:t>E.O.</w:t>
      </w:r>
      <w:r>
        <w:rPr>
          <w:spacing w:val="-4"/>
          <w:sz w:val="18"/>
        </w:rPr>
        <w:t xml:space="preserve"> </w:t>
      </w:r>
      <w:r>
        <w:rPr>
          <w:sz w:val="18"/>
        </w:rPr>
        <w:t>14086,</w:t>
      </w:r>
      <w:r>
        <w:rPr>
          <w:spacing w:val="-5"/>
          <w:sz w:val="18"/>
        </w:rPr>
        <w:t xml:space="preserve"> </w:t>
      </w:r>
      <w:r>
        <w:rPr>
          <w:sz w:val="18"/>
        </w:rPr>
        <w:t>Section</w:t>
      </w:r>
      <w:r>
        <w:rPr>
          <w:spacing w:val="-4"/>
          <w:sz w:val="18"/>
        </w:rPr>
        <w:t xml:space="preserve"> </w:t>
      </w:r>
      <w:r>
        <w:rPr>
          <w:spacing w:val="-2"/>
          <w:sz w:val="18"/>
        </w:rPr>
        <w:t>3(c)(E)(1).</w:t>
      </w:r>
    </w:p>
    <w:p w14:paraId="3F236D55" w14:textId="77777777" w:rsidR="00351218" w:rsidRDefault="00000000">
      <w:pPr>
        <w:ind w:left="140" w:right="156"/>
        <w:jc w:val="both"/>
        <w:rPr>
          <w:sz w:val="18"/>
        </w:rPr>
      </w:pPr>
      <w:r>
        <w:rPr>
          <w:position w:val="5"/>
          <w:sz w:val="12"/>
        </w:rPr>
        <w:t>11</w:t>
      </w:r>
      <w:r>
        <w:rPr>
          <w:spacing w:val="35"/>
          <w:position w:val="5"/>
          <w:sz w:val="12"/>
        </w:rPr>
        <w:t xml:space="preserve"> </w:t>
      </w:r>
      <w:r>
        <w:rPr>
          <w:sz w:val="18"/>
        </w:rPr>
        <w:t>The dates that will be taken into account to assess if your appeal was submitted within 60 days will be the date of notification, by your DPA, of the CLPO’s determination, and the date of submission of your appeal to your DPA.</w:t>
      </w:r>
    </w:p>
    <w:p w14:paraId="4D261B1D" w14:textId="77777777" w:rsidR="00351218" w:rsidRDefault="00000000">
      <w:pPr>
        <w:spacing w:before="1"/>
        <w:ind w:left="140"/>
        <w:jc w:val="both"/>
        <w:rPr>
          <w:sz w:val="18"/>
        </w:rPr>
      </w:pPr>
      <w:r>
        <w:rPr>
          <w:position w:val="5"/>
          <w:sz w:val="12"/>
        </w:rPr>
        <w:t>12</w:t>
      </w:r>
      <w:r>
        <w:rPr>
          <w:spacing w:val="8"/>
          <w:position w:val="5"/>
          <w:sz w:val="12"/>
        </w:rPr>
        <w:t xml:space="preserve"> </w:t>
      </w:r>
      <w:r>
        <w:rPr>
          <w:sz w:val="18"/>
        </w:rPr>
        <w:t>E.O.</w:t>
      </w:r>
      <w:r>
        <w:rPr>
          <w:spacing w:val="-4"/>
          <w:sz w:val="18"/>
        </w:rPr>
        <w:t xml:space="preserve"> </w:t>
      </w:r>
      <w:r>
        <w:rPr>
          <w:sz w:val="18"/>
        </w:rPr>
        <w:t>14086,</w:t>
      </w:r>
      <w:r>
        <w:rPr>
          <w:spacing w:val="-5"/>
          <w:sz w:val="18"/>
        </w:rPr>
        <w:t xml:space="preserve"> </w:t>
      </w:r>
      <w:r>
        <w:rPr>
          <w:sz w:val="18"/>
        </w:rPr>
        <w:t>Section</w:t>
      </w:r>
      <w:r>
        <w:rPr>
          <w:spacing w:val="-4"/>
          <w:sz w:val="18"/>
        </w:rPr>
        <w:t xml:space="preserve"> </w:t>
      </w:r>
      <w:r>
        <w:rPr>
          <w:spacing w:val="-2"/>
          <w:sz w:val="18"/>
        </w:rPr>
        <w:t>3(d)(i)(H).</w:t>
      </w:r>
    </w:p>
    <w:p w14:paraId="49EAFB14" w14:textId="77777777" w:rsidR="00351218" w:rsidRDefault="00351218">
      <w:pPr>
        <w:jc w:val="both"/>
        <w:rPr>
          <w:sz w:val="18"/>
        </w:rPr>
        <w:sectPr w:rsidR="00351218" w:rsidSect="00F531D2">
          <w:pgSz w:w="11910" w:h="16840"/>
          <w:pgMar w:top="1354" w:right="1282" w:bottom="1498" w:left="1282" w:header="0" w:footer="1310" w:gutter="0"/>
          <w:cols w:space="720"/>
        </w:sectPr>
      </w:pPr>
    </w:p>
    <w:p w14:paraId="56AF1C69" w14:textId="77777777" w:rsidR="00351218" w:rsidRDefault="00000000">
      <w:pPr>
        <w:pStyle w:val="Heading3"/>
        <w:spacing w:before="32"/>
      </w:pPr>
      <w:r>
        <w:rPr>
          <w:u w:val="single"/>
        </w:rPr>
        <w:lastRenderedPageBreak/>
        <w:t>The</w:t>
      </w:r>
      <w:r>
        <w:rPr>
          <w:spacing w:val="-1"/>
          <w:u w:val="single"/>
        </w:rPr>
        <w:t xml:space="preserve"> </w:t>
      </w:r>
      <w:r>
        <w:rPr>
          <w:u w:val="single"/>
        </w:rPr>
        <w:t>Form to</w:t>
      </w:r>
      <w:r>
        <w:rPr>
          <w:spacing w:val="2"/>
          <w:u w:val="single"/>
        </w:rPr>
        <w:t xml:space="preserve"> </w:t>
      </w:r>
      <w:r>
        <w:rPr>
          <w:spacing w:val="-2"/>
          <w:u w:val="single"/>
        </w:rPr>
        <w:t>complete</w:t>
      </w:r>
    </w:p>
    <w:p w14:paraId="16E1C270" w14:textId="77777777" w:rsidR="00351218" w:rsidRDefault="00000000">
      <w:pPr>
        <w:pStyle w:val="BodyText"/>
        <w:spacing w:before="197" w:line="242" w:lineRule="auto"/>
        <w:ind w:left="140"/>
      </w:pPr>
      <w:r>
        <w:t>The</w:t>
      </w:r>
      <w:r>
        <w:rPr>
          <w:spacing w:val="-7"/>
        </w:rPr>
        <w:t xml:space="preserve"> </w:t>
      </w:r>
      <w:r>
        <w:t>following</w:t>
      </w:r>
      <w:r>
        <w:rPr>
          <w:spacing w:val="-6"/>
        </w:rPr>
        <w:t xml:space="preserve"> </w:t>
      </w:r>
      <w:r>
        <w:t>information</w:t>
      </w:r>
      <w:r>
        <w:rPr>
          <w:spacing w:val="-9"/>
        </w:rPr>
        <w:t xml:space="preserve"> </w:t>
      </w:r>
      <w:r>
        <w:t>is</w:t>
      </w:r>
      <w:r>
        <w:rPr>
          <w:spacing w:val="-7"/>
        </w:rPr>
        <w:t xml:space="preserve"> </w:t>
      </w:r>
      <w:r>
        <w:t>sought</w:t>
      </w:r>
      <w:r>
        <w:rPr>
          <w:spacing w:val="-8"/>
        </w:rPr>
        <w:t xml:space="preserve"> </w:t>
      </w:r>
      <w:r>
        <w:t>for</w:t>
      </w:r>
      <w:r>
        <w:rPr>
          <w:spacing w:val="-7"/>
        </w:rPr>
        <w:t xml:space="preserve"> </w:t>
      </w:r>
      <w:r>
        <w:t>the</w:t>
      </w:r>
      <w:r>
        <w:rPr>
          <w:spacing w:val="-7"/>
        </w:rPr>
        <w:t xml:space="preserve"> </w:t>
      </w:r>
      <w:r>
        <w:t>verification</w:t>
      </w:r>
      <w:r>
        <w:rPr>
          <w:spacing w:val="-9"/>
        </w:rPr>
        <w:t xml:space="preserve"> </w:t>
      </w:r>
      <w:r>
        <w:t>of</w:t>
      </w:r>
      <w:r>
        <w:rPr>
          <w:spacing w:val="-6"/>
        </w:rPr>
        <w:t xml:space="preserve"> </w:t>
      </w:r>
      <w:r>
        <w:t>your</w:t>
      </w:r>
      <w:r>
        <w:rPr>
          <w:spacing w:val="-7"/>
        </w:rPr>
        <w:t xml:space="preserve"> </w:t>
      </w:r>
      <w:r>
        <w:t>complaint</w:t>
      </w:r>
      <w:r>
        <w:rPr>
          <w:spacing w:val="-3"/>
        </w:rPr>
        <w:t xml:space="preserve"> </w:t>
      </w:r>
      <w:r>
        <w:t>by</w:t>
      </w:r>
      <w:r>
        <w:rPr>
          <w:spacing w:val="-7"/>
        </w:rPr>
        <w:t xml:space="preserve"> </w:t>
      </w:r>
      <w:r>
        <w:t>your</w:t>
      </w:r>
      <w:r>
        <w:rPr>
          <w:spacing w:val="-7"/>
        </w:rPr>
        <w:t xml:space="preserve"> </w:t>
      </w:r>
      <w:r>
        <w:t>DPA</w:t>
      </w:r>
      <w:r>
        <w:rPr>
          <w:spacing w:val="-7"/>
        </w:rPr>
        <w:t xml:space="preserve"> </w:t>
      </w:r>
      <w:r>
        <w:t>and for the further handling of your complaint by the CLPO.</w:t>
      </w:r>
    </w:p>
    <w:p w14:paraId="6DECF171" w14:textId="77777777" w:rsidR="00351218" w:rsidRDefault="00000000">
      <w:pPr>
        <w:pStyle w:val="Heading3"/>
        <w:numPr>
          <w:ilvl w:val="0"/>
          <w:numId w:val="2"/>
        </w:numPr>
        <w:tabs>
          <w:tab w:val="left" w:pos="924"/>
        </w:tabs>
        <w:spacing w:before="198"/>
        <w:ind w:left="924" w:hanging="359"/>
      </w:pPr>
      <w:r>
        <w:t>Your</w:t>
      </w:r>
      <w:r>
        <w:rPr>
          <w:spacing w:val="1"/>
        </w:rPr>
        <w:t xml:space="preserve"> </w:t>
      </w:r>
      <w:r>
        <w:rPr>
          <w:spacing w:val="-2"/>
        </w:rPr>
        <w:t>Identification</w:t>
      </w:r>
    </w:p>
    <w:p w14:paraId="35F76314" w14:textId="77777777" w:rsidR="00351218" w:rsidRDefault="00351218">
      <w:pPr>
        <w:pStyle w:val="BodyText"/>
        <w:spacing w:before="92"/>
        <w:rPr>
          <w:b/>
          <w:sz w:val="20"/>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4"/>
      </w:tblGrid>
      <w:tr w:rsidR="00351218" w14:paraId="28F7FD85" w14:textId="77777777">
        <w:trPr>
          <w:trHeight w:val="560"/>
        </w:trPr>
        <w:tc>
          <w:tcPr>
            <w:tcW w:w="8344" w:type="dxa"/>
          </w:tcPr>
          <w:p w14:paraId="6EA0C6D0" w14:textId="77777777" w:rsidR="00351218" w:rsidRDefault="00000000">
            <w:pPr>
              <w:pStyle w:val="TableParagraph"/>
              <w:spacing w:before="0" w:line="289" w:lineRule="exact"/>
              <w:ind w:left="110"/>
              <w:rPr>
                <w:b/>
                <w:sz w:val="24"/>
              </w:rPr>
            </w:pPr>
            <w:r>
              <w:rPr>
                <w:b/>
                <w:sz w:val="24"/>
              </w:rPr>
              <w:t>Please</w:t>
            </w:r>
            <w:r>
              <w:rPr>
                <w:b/>
                <w:spacing w:val="-7"/>
                <w:sz w:val="24"/>
              </w:rPr>
              <w:t xml:space="preserve"> </w:t>
            </w:r>
            <w:r>
              <w:rPr>
                <w:b/>
                <w:sz w:val="24"/>
              </w:rPr>
              <w:t>provide</w:t>
            </w:r>
            <w:r>
              <w:rPr>
                <w:b/>
                <w:spacing w:val="-4"/>
                <w:sz w:val="24"/>
              </w:rPr>
              <w:t xml:space="preserve"> </w:t>
            </w:r>
            <w:r>
              <w:rPr>
                <w:b/>
                <w:sz w:val="24"/>
              </w:rPr>
              <w:t>the</w:t>
            </w:r>
            <w:r>
              <w:rPr>
                <w:b/>
                <w:spacing w:val="-4"/>
                <w:sz w:val="24"/>
              </w:rPr>
              <w:t xml:space="preserve"> </w:t>
            </w:r>
            <w:r>
              <w:rPr>
                <w:b/>
                <w:sz w:val="24"/>
              </w:rPr>
              <w:t>following</w:t>
            </w:r>
            <w:r>
              <w:rPr>
                <w:b/>
                <w:spacing w:val="-3"/>
                <w:sz w:val="24"/>
              </w:rPr>
              <w:t xml:space="preserve"> </w:t>
            </w:r>
            <w:r>
              <w:rPr>
                <w:b/>
                <w:sz w:val="24"/>
              </w:rPr>
              <w:t>information</w:t>
            </w:r>
            <w:r>
              <w:rPr>
                <w:b/>
                <w:spacing w:val="-2"/>
                <w:sz w:val="24"/>
              </w:rPr>
              <w:t xml:space="preserve"> </w:t>
            </w:r>
            <w:r>
              <w:rPr>
                <w:b/>
                <w:sz w:val="24"/>
              </w:rPr>
              <w:t>for</w:t>
            </w:r>
            <w:r>
              <w:rPr>
                <w:b/>
                <w:spacing w:val="-4"/>
                <w:sz w:val="24"/>
              </w:rPr>
              <w:t xml:space="preserve"> </w:t>
            </w:r>
            <w:r>
              <w:rPr>
                <w:b/>
                <w:sz w:val="24"/>
              </w:rPr>
              <w:t>your</w:t>
            </w:r>
            <w:r>
              <w:rPr>
                <w:b/>
                <w:spacing w:val="-4"/>
                <w:sz w:val="24"/>
              </w:rPr>
              <w:t xml:space="preserve"> </w:t>
            </w:r>
            <w:r>
              <w:rPr>
                <w:b/>
                <w:spacing w:val="-2"/>
                <w:sz w:val="24"/>
              </w:rPr>
              <w:t>identification:</w:t>
            </w:r>
          </w:p>
        </w:tc>
      </w:tr>
      <w:tr w:rsidR="00351218" w14:paraId="53364ABA" w14:textId="77777777">
        <w:trPr>
          <w:trHeight w:val="340"/>
        </w:trPr>
        <w:tc>
          <w:tcPr>
            <w:tcW w:w="8344" w:type="dxa"/>
          </w:tcPr>
          <w:p w14:paraId="4CC596C8" w14:textId="77777777" w:rsidR="00351218" w:rsidRDefault="00000000">
            <w:pPr>
              <w:pStyle w:val="TableParagraph"/>
              <w:rPr>
                <w:sz w:val="24"/>
              </w:rPr>
            </w:pPr>
            <w:r>
              <w:rPr>
                <w:sz w:val="24"/>
              </w:rPr>
              <w:t>a.</w:t>
            </w:r>
            <w:r>
              <w:rPr>
                <w:spacing w:val="35"/>
                <w:sz w:val="24"/>
              </w:rPr>
              <w:t xml:space="preserve">  </w:t>
            </w:r>
            <w:r>
              <w:rPr>
                <w:sz w:val="24"/>
              </w:rPr>
              <w:t>Surname</w:t>
            </w:r>
            <w:r>
              <w:rPr>
                <w:spacing w:val="-1"/>
                <w:sz w:val="24"/>
              </w:rPr>
              <w:t xml:space="preserve"> </w:t>
            </w:r>
            <w:r>
              <w:rPr>
                <w:sz w:val="24"/>
              </w:rPr>
              <w:t>/</w:t>
            </w:r>
            <w:r>
              <w:rPr>
                <w:spacing w:val="1"/>
                <w:sz w:val="24"/>
              </w:rPr>
              <w:t xml:space="preserve"> </w:t>
            </w:r>
            <w:r>
              <w:rPr>
                <w:sz w:val="24"/>
              </w:rPr>
              <w:t>Family</w:t>
            </w:r>
            <w:r>
              <w:rPr>
                <w:spacing w:val="-1"/>
                <w:sz w:val="24"/>
              </w:rPr>
              <w:t xml:space="preserve"> </w:t>
            </w:r>
            <w:r>
              <w:rPr>
                <w:spacing w:val="-4"/>
                <w:sz w:val="24"/>
              </w:rPr>
              <w:t>name:</w:t>
            </w:r>
          </w:p>
        </w:tc>
      </w:tr>
      <w:tr w:rsidR="00351218" w14:paraId="237AAA02" w14:textId="77777777">
        <w:trPr>
          <w:trHeight w:val="335"/>
        </w:trPr>
        <w:tc>
          <w:tcPr>
            <w:tcW w:w="8344" w:type="dxa"/>
          </w:tcPr>
          <w:p w14:paraId="64DD93C4" w14:textId="77777777" w:rsidR="00351218" w:rsidRDefault="00000000">
            <w:pPr>
              <w:pStyle w:val="TableParagraph"/>
              <w:rPr>
                <w:sz w:val="24"/>
              </w:rPr>
            </w:pPr>
            <w:r>
              <w:rPr>
                <w:sz w:val="24"/>
              </w:rPr>
              <w:t>b.</w:t>
            </w:r>
            <w:r>
              <w:rPr>
                <w:spacing w:val="31"/>
                <w:sz w:val="24"/>
              </w:rPr>
              <w:t xml:space="preserve">  </w:t>
            </w:r>
            <w:r>
              <w:rPr>
                <w:sz w:val="24"/>
              </w:rPr>
              <w:t xml:space="preserve">First </w:t>
            </w:r>
            <w:r>
              <w:rPr>
                <w:spacing w:val="-2"/>
                <w:sz w:val="24"/>
              </w:rPr>
              <w:t>Name(s):</w:t>
            </w:r>
          </w:p>
        </w:tc>
      </w:tr>
      <w:tr w:rsidR="00351218" w14:paraId="230E57F9" w14:textId="77777777">
        <w:trPr>
          <w:trHeight w:val="335"/>
        </w:trPr>
        <w:tc>
          <w:tcPr>
            <w:tcW w:w="8344" w:type="dxa"/>
          </w:tcPr>
          <w:p w14:paraId="33D8E678" w14:textId="77777777" w:rsidR="00351218" w:rsidRDefault="00000000">
            <w:pPr>
              <w:pStyle w:val="TableParagraph"/>
              <w:rPr>
                <w:sz w:val="24"/>
              </w:rPr>
            </w:pPr>
            <w:r>
              <w:rPr>
                <w:sz w:val="24"/>
              </w:rPr>
              <w:t>c.</w:t>
            </w:r>
            <w:r>
              <w:rPr>
                <w:spacing w:val="41"/>
                <w:sz w:val="24"/>
              </w:rPr>
              <w:t xml:space="preserve">  </w:t>
            </w:r>
            <w:r>
              <w:rPr>
                <w:sz w:val="24"/>
              </w:rPr>
              <w:t>Maiden</w:t>
            </w:r>
            <w:r>
              <w:rPr>
                <w:spacing w:val="-1"/>
                <w:sz w:val="24"/>
              </w:rPr>
              <w:t xml:space="preserve"> </w:t>
            </w:r>
            <w:r>
              <w:rPr>
                <w:sz w:val="24"/>
              </w:rPr>
              <w:t xml:space="preserve">/ Other </w:t>
            </w:r>
            <w:r>
              <w:rPr>
                <w:spacing w:val="-2"/>
                <w:sz w:val="24"/>
              </w:rPr>
              <w:t>names:</w:t>
            </w:r>
          </w:p>
        </w:tc>
      </w:tr>
      <w:tr w:rsidR="00351218" w14:paraId="6E4548C1" w14:textId="77777777">
        <w:trPr>
          <w:trHeight w:val="340"/>
        </w:trPr>
        <w:tc>
          <w:tcPr>
            <w:tcW w:w="8344" w:type="dxa"/>
          </w:tcPr>
          <w:p w14:paraId="78519EC8" w14:textId="77777777" w:rsidR="00351218" w:rsidRDefault="00000000">
            <w:pPr>
              <w:pStyle w:val="TableParagraph"/>
              <w:rPr>
                <w:sz w:val="24"/>
              </w:rPr>
            </w:pPr>
            <w:r>
              <w:rPr>
                <w:sz w:val="24"/>
              </w:rPr>
              <w:t>d.</w:t>
            </w:r>
            <w:r>
              <w:rPr>
                <w:spacing w:val="30"/>
                <w:sz w:val="24"/>
              </w:rPr>
              <w:t xml:space="preserve">  </w:t>
            </w:r>
            <w:r>
              <w:rPr>
                <w:sz w:val="24"/>
              </w:rPr>
              <w:t xml:space="preserve">Place of </w:t>
            </w:r>
            <w:r>
              <w:rPr>
                <w:spacing w:val="-2"/>
                <w:sz w:val="24"/>
              </w:rPr>
              <w:t>Birth:</w:t>
            </w:r>
          </w:p>
        </w:tc>
      </w:tr>
      <w:tr w:rsidR="00351218" w14:paraId="20546DF1" w14:textId="77777777">
        <w:trPr>
          <w:trHeight w:val="335"/>
        </w:trPr>
        <w:tc>
          <w:tcPr>
            <w:tcW w:w="8344" w:type="dxa"/>
          </w:tcPr>
          <w:p w14:paraId="7304F5BE" w14:textId="77777777" w:rsidR="00351218" w:rsidRDefault="00000000">
            <w:pPr>
              <w:pStyle w:val="TableParagraph"/>
              <w:spacing w:before="2"/>
              <w:rPr>
                <w:sz w:val="24"/>
              </w:rPr>
            </w:pPr>
            <w:r>
              <w:rPr>
                <w:sz w:val="24"/>
              </w:rPr>
              <w:t>e.</w:t>
            </w:r>
            <w:r>
              <w:rPr>
                <w:spacing w:val="34"/>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tc>
      </w:tr>
      <w:tr w:rsidR="00351218" w14:paraId="44926037" w14:textId="77777777">
        <w:trPr>
          <w:trHeight w:val="335"/>
        </w:trPr>
        <w:tc>
          <w:tcPr>
            <w:tcW w:w="8344" w:type="dxa"/>
          </w:tcPr>
          <w:p w14:paraId="620A6A06" w14:textId="77777777" w:rsidR="00351218" w:rsidRDefault="00000000">
            <w:pPr>
              <w:pStyle w:val="TableParagraph"/>
              <w:tabs>
                <w:tab w:val="left" w:pos="1550"/>
              </w:tabs>
              <w:rPr>
                <w:sz w:val="24"/>
              </w:rPr>
            </w:pPr>
            <w:r>
              <w:rPr>
                <w:spacing w:val="-5"/>
                <w:sz w:val="24"/>
              </w:rPr>
              <w:t>f.</w:t>
            </w:r>
            <w:r>
              <w:rPr>
                <w:sz w:val="24"/>
              </w:rPr>
              <w:tab/>
              <w:t>Title</w:t>
            </w:r>
            <w:r>
              <w:rPr>
                <w:spacing w:val="-2"/>
                <w:sz w:val="24"/>
              </w:rPr>
              <w:t xml:space="preserve"> </w:t>
            </w:r>
            <w:r>
              <w:rPr>
                <w:sz w:val="24"/>
              </w:rPr>
              <w:t>(where</w:t>
            </w:r>
            <w:r>
              <w:rPr>
                <w:spacing w:val="-1"/>
                <w:sz w:val="24"/>
              </w:rPr>
              <w:t xml:space="preserve"> </w:t>
            </w:r>
            <w:r>
              <w:rPr>
                <w:spacing w:val="-2"/>
                <w:sz w:val="24"/>
              </w:rPr>
              <w:t>relevant):</w:t>
            </w:r>
          </w:p>
        </w:tc>
      </w:tr>
      <w:tr w:rsidR="00351218" w14:paraId="1AFBC5BD" w14:textId="77777777">
        <w:trPr>
          <w:trHeight w:val="340"/>
        </w:trPr>
        <w:tc>
          <w:tcPr>
            <w:tcW w:w="8344" w:type="dxa"/>
          </w:tcPr>
          <w:p w14:paraId="3E81F75F" w14:textId="77777777" w:rsidR="00351218" w:rsidRDefault="00000000">
            <w:pPr>
              <w:pStyle w:val="TableParagraph"/>
              <w:rPr>
                <w:sz w:val="24"/>
              </w:rPr>
            </w:pPr>
            <w:r>
              <w:rPr>
                <w:sz w:val="24"/>
              </w:rPr>
              <w:t>g.</w:t>
            </w:r>
            <w:r>
              <w:rPr>
                <w:spacing w:val="33"/>
                <w:sz w:val="24"/>
              </w:rPr>
              <w:t xml:space="preserve">  </w:t>
            </w:r>
            <w:r>
              <w:rPr>
                <w:sz w:val="24"/>
              </w:rPr>
              <w:t xml:space="preserve">Telephone </w:t>
            </w:r>
            <w:r>
              <w:rPr>
                <w:spacing w:val="-2"/>
                <w:sz w:val="24"/>
              </w:rPr>
              <w:t>number</w:t>
            </w:r>
            <w:r>
              <w:rPr>
                <w:spacing w:val="-2"/>
                <w:sz w:val="24"/>
                <w:vertAlign w:val="superscript"/>
              </w:rPr>
              <w:t>13</w:t>
            </w:r>
            <w:r>
              <w:rPr>
                <w:spacing w:val="-2"/>
                <w:sz w:val="24"/>
              </w:rPr>
              <w:t>:</w:t>
            </w:r>
          </w:p>
        </w:tc>
      </w:tr>
      <w:tr w:rsidR="00351218" w14:paraId="1E9F417D" w14:textId="77777777">
        <w:trPr>
          <w:trHeight w:val="335"/>
        </w:trPr>
        <w:tc>
          <w:tcPr>
            <w:tcW w:w="8344" w:type="dxa"/>
          </w:tcPr>
          <w:p w14:paraId="47DDAF6A" w14:textId="77777777" w:rsidR="00351218" w:rsidRDefault="00000000">
            <w:pPr>
              <w:pStyle w:val="TableParagraph"/>
              <w:rPr>
                <w:sz w:val="24"/>
              </w:rPr>
            </w:pPr>
            <w:r>
              <w:rPr>
                <w:sz w:val="24"/>
              </w:rPr>
              <w:t>h.</w:t>
            </w:r>
            <w:r>
              <w:rPr>
                <w:spacing w:val="29"/>
                <w:sz w:val="24"/>
              </w:rPr>
              <w:t xml:space="preserve">  </w:t>
            </w:r>
            <w:r>
              <w:rPr>
                <w:sz w:val="24"/>
              </w:rPr>
              <w:t>Residential</w:t>
            </w:r>
            <w:r>
              <w:rPr>
                <w:spacing w:val="-1"/>
                <w:sz w:val="24"/>
              </w:rPr>
              <w:t xml:space="preserve"> </w:t>
            </w:r>
            <w:r>
              <w:rPr>
                <w:spacing w:val="-2"/>
                <w:sz w:val="24"/>
              </w:rPr>
              <w:t>address:</w:t>
            </w:r>
          </w:p>
        </w:tc>
      </w:tr>
    </w:tbl>
    <w:p w14:paraId="5EA012ED" w14:textId="77777777" w:rsidR="00351218" w:rsidRDefault="00351218">
      <w:pPr>
        <w:pStyle w:val="BodyText"/>
        <w:rPr>
          <w:b/>
          <w:sz w:val="20"/>
        </w:rPr>
      </w:pPr>
    </w:p>
    <w:p w14:paraId="3E0308FB" w14:textId="77777777" w:rsidR="00351218" w:rsidRDefault="00351218">
      <w:pPr>
        <w:pStyle w:val="BodyText"/>
        <w:spacing w:before="98"/>
        <w:rPr>
          <w:b/>
          <w:sz w:val="20"/>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4"/>
      </w:tblGrid>
      <w:tr w:rsidR="00351218" w14:paraId="6AB56CB5" w14:textId="77777777">
        <w:trPr>
          <w:trHeight w:val="1465"/>
        </w:trPr>
        <w:tc>
          <w:tcPr>
            <w:tcW w:w="8344" w:type="dxa"/>
          </w:tcPr>
          <w:p w14:paraId="157C5AD4" w14:textId="77777777" w:rsidR="00351218" w:rsidRDefault="00000000">
            <w:pPr>
              <w:pStyle w:val="TableParagraph"/>
              <w:ind w:left="110" w:right="94"/>
              <w:jc w:val="both"/>
              <w:rPr>
                <w:sz w:val="24"/>
              </w:rPr>
            </w:pPr>
            <w:r>
              <w:rPr>
                <w:b/>
                <w:sz w:val="24"/>
              </w:rPr>
              <w:t>Your</w:t>
            </w:r>
            <w:r>
              <w:rPr>
                <w:b/>
                <w:spacing w:val="-8"/>
                <w:sz w:val="24"/>
              </w:rPr>
              <w:t xml:space="preserve"> </w:t>
            </w:r>
            <w:r>
              <w:rPr>
                <w:b/>
                <w:sz w:val="24"/>
              </w:rPr>
              <w:t>DPA</w:t>
            </w:r>
            <w:r>
              <w:rPr>
                <w:b/>
                <w:spacing w:val="-8"/>
                <w:sz w:val="24"/>
              </w:rPr>
              <w:t xml:space="preserve"> </w:t>
            </w:r>
            <w:r>
              <w:rPr>
                <w:b/>
                <w:sz w:val="24"/>
              </w:rPr>
              <w:t>will</w:t>
            </w:r>
            <w:r>
              <w:rPr>
                <w:b/>
                <w:spacing w:val="-12"/>
                <w:sz w:val="24"/>
              </w:rPr>
              <w:t xml:space="preserve"> </w:t>
            </w:r>
            <w:r>
              <w:rPr>
                <w:b/>
                <w:sz w:val="24"/>
              </w:rPr>
              <w:t>verify</w:t>
            </w:r>
            <w:r>
              <w:rPr>
                <w:b/>
                <w:spacing w:val="-7"/>
                <w:sz w:val="24"/>
              </w:rPr>
              <w:t xml:space="preserve"> </w:t>
            </w:r>
            <w:r>
              <w:rPr>
                <w:b/>
                <w:sz w:val="24"/>
              </w:rPr>
              <w:t>your</w:t>
            </w:r>
            <w:r>
              <w:rPr>
                <w:b/>
                <w:spacing w:val="-8"/>
                <w:sz w:val="24"/>
              </w:rPr>
              <w:t xml:space="preserve"> </w:t>
            </w:r>
            <w:r>
              <w:rPr>
                <w:b/>
                <w:sz w:val="24"/>
              </w:rPr>
              <w:t>identity.</w:t>
            </w:r>
            <w:r>
              <w:rPr>
                <w:b/>
                <w:sz w:val="24"/>
                <w:vertAlign w:val="superscript"/>
              </w:rPr>
              <w:t>14</w:t>
            </w:r>
            <w:r>
              <w:rPr>
                <w:b/>
                <w:spacing w:val="-9"/>
                <w:sz w:val="24"/>
              </w:rPr>
              <w:t xml:space="preserve"> </w:t>
            </w:r>
            <w:r>
              <w:rPr>
                <w:b/>
                <w:sz w:val="24"/>
              </w:rPr>
              <w:t>For</w:t>
            </w:r>
            <w:r>
              <w:rPr>
                <w:b/>
                <w:spacing w:val="-8"/>
                <w:sz w:val="24"/>
              </w:rPr>
              <w:t xml:space="preserve"> </w:t>
            </w:r>
            <w:r>
              <w:rPr>
                <w:b/>
                <w:sz w:val="24"/>
              </w:rPr>
              <w:t>this</w:t>
            </w:r>
            <w:r>
              <w:rPr>
                <w:b/>
                <w:spacing w:val="-9"/>
                <w:sz w:val="24"/>
              </w:rPr>
              <w:t xml:space="preserve"> </w:t>
            </w:r>
            <w:r>
              <w:rPr>
                <w:b/>
                <w:sz w:val="24"/>
              </w:rPr>
              <w:t>purpose,</w:t>
            </w:r>
            <w:r>
              <w:rPr>
                <w:b/>
                <w:spacing w:val="-10"/>
                <w:sz w:val="24"/>
              </w:rPr>
              <w:t xml:space="preserve"> </w:t>
            </w:r>
            <w:r>
              <w:rPr>
                <w:b/>
                <w:sz w:val="24"/>
              </w:rPr>
              <w:t>you</w:t>
            </w:r>
            <w:r>
              <w:rPr>
                <w:b/>
                <w:spacing w:val="-7"/>
                <w:sz w:val="24"/>
              </w:rPr>
              <w:t xml:space="preserve"> </w:t>
            </w:r>
            <w:r>
              <w:rPr>
                <w:b/>
                <w:sz w:val="24"/>
              </w:rPr>
              <w:t>may</w:t>
            </w:r>
            <w:r>
              <w:rPr>
                <w:b/>
                <w:spacing w:val="-12"/>
                <w:sz w:val="24"/>
              </w:rPr>
              <w:t xml:space="preserve"> </w:t>
            </w:r>
            <w:r>
              <w:rPr>
                <w:b/>
                <w:sz w:val="24"/>
              </w:rPr>
              <w:t>be</w:t>
            </w:r>
            <w:r>
              <w:rPr>
                <w:b/>
                <w:spacing w:val="-9"/>
                <w:sz w:val="24"/>
              </w:rPr>
              <w:t xml:space="preserve"> </w:t>
            </w:r>
            <w:r>
              <w:rPr>
                <w:b/>
                <w:sz w:val="24"/>
              </w:rPr>
              <w:t>asked</w:t>
            </w:r>
            <w:r>
              <w:rPr>
                <w:b/>
                <w:spacing w:val="-12"/>
                <w:sz w:val="24"/>
              </w:rPr>
              <w:t xml:space="preserve"> </w:t>
            </w:r>
            <w:r>
              <w:rPr>
                <w:b/>
                <w:sz w:val="24"/>
              </w:rPr>
              <w:t>to</w:t>
            </w:r>
            <w:r>
              <w:rPr>
                <w:b/>
                <w:spacing w:val="-7"/>
                <w:sz w:val="24"/>
              </w:rPr>
              <w:t xml:space="preserve"> </w:t>
            </w:r>
            <w:r>
              <w:rPr>
                <w:b/>
                <w:sz w:val="24"/>
              </w:rPr>
              <w:t xml:space="preserve">provide evidence of your identity (for more information on how your DPA handles such verification, please also see: Link to each DPAs’ procedure/the info note as supplemented by DPAs). </w:t>
            </w:r>
            <w:r>
              <w:rPr>
                <w:sz w:val="24"/>
              </w:rPr>
              <w:t>This may include providing in annex a copy of one of the</w:t>
            </w:r>
          </w:p>
          <w:p w14:paraId="5EB54218" w14:textId="77777777" w:rsidR="00351218" w:rsidRDefault="00000000">
            <w:pPr>
              <w:pStyle w:val="TableParagraph"/>
              <w:spacing w:before="0" w:line="272" w:lineRule="exact"/>
              <w:ind w:left="110"/>
              <w:jc w:val="both"/>
              <w:rPr>
                <w:sz w:val="24"/>
              </w:rPr>
            </w:pPr>
            <w:r>
              <w:rPr>
                <w:sz w:val="24"/>
              </w:rPr>
              <w:t>following</w:t>
            </w:r>
            <w:r>
              <w:rPr>
                <w:spacing w:val="-6"/>
                <w:sz w:val="24"/>
              </w:rPr>
              <w:t xml:space="preserve"> </w:t>
            </w:r>
            <w:r>
              <w:rPr>
                <w:sz w:val="24"/>
              </w:rPr>
              <w:t>identity</w:t>
            </w:r>
            <w:r>
              <w:rPr>
                <w:spacing w:val="-5"/>
                <w:sz w:val="24"/>
              </w:rPr>
              <w:t xml:space="preserve"> </w:t>
            </w:r>
            <w:r>
              <w:rPr>
                <w:spacing w:val="-2"/>
                <w:sz w:val="24"/>
              </w:rPr>
              <w:t>documents:</w:t>
            </w:r>
          </w:p>
        </w:tc>
      </w:tr>
      <w:tr w:rsidR="00351218" w14:paraId="35AA2FEF" w14:textId="77777777">
        <w:trPr>
          <w:trHeight w:val="340"/>
        </w:trPr>
        <w:tc>
          <w:tcPr>
            <w:tcW w:w="8344" w:type="dxa"/>
          </w:tcPr>
          <w:p w14:paraId="4D183B5D" w14:textId="77777777" w:rsidR="00351218" w:rsidRDefault="00000000">
            <w:pPr>
              <w:pStyle w:val="TableParagraph"/>
              <w:spacing w:before="2"/>
              <w:rPr>
                <w:sz w:val="24"/>
              </w:rPr>
            </w:pPr>
            <w:r>
              <w:rPr>
                <w:sz w:val="24"/>
              </w:rPr>
              <w:t>a.</w:t>
            </w:r>
            <w:r>
              <w:rPr>
                <w:spacing w:val="36"/>
                <w:sz w:val="24"/>
              </w:rPr>
              <w:t xml:space="preserve">  </w:t>
            </w:r>
            <w:r>
              <w:rPr>
                <w:spacing w:val="-2"/>
                <w:sz w:val="24"/>
              </w:rPr>
              <w:t>Passport:</w:t>
            </w:r>
          </w:p>
        </w:tc>
      </w:tr>
      <w:tr w:rsidR="00351218" w14:paraId="0BC1272F" w14:textId="77777777">
        <w:trPr>
          <w:trHeight w:val="335"/>
        </w:trPr>
        <w:tc>
          <w:tcPr>
            <w:tcW w:w="8344" w:type="dxa"/>
          </w:tcPr>
          <w:p w14:paraId="5CFDB2CC" w14:textId="77777777" w:rsidR="00351218" w:rsidRDefault="00000000">
            <w:pPr>
              <w:pStyle w:val="TableParagraph"/>
              <w:rPr>
                <w:sz w:val="24"/>
              </w:rPr>
            </w:pPr>
            <w:r>
              <w:rPr>
                <w:sz w:val="24"/>
              </w:rPr>
              <w:t>b.</w:t>
            </w:r>
            <w:r>
              <w:rPr>
                <w:spacing w:val="32"/>
                <w:sz w:val="24"/>
              </w:rPr>
              <w:t xml:space="preserve">  </w:t>
            </w:r>
            <w:r>
              <w:rPr>
                <w:sz w:val="24"/>
              </w:rPr>
              <w:t>Driving</w:t>
            </w:r>
            <w:r>
              <w:rPr>
                <w:spacing w:val="1"/>
                <w:sz w:val="24"/>
              </w:rPr>
              <w:t xml:space="preserve"> </w:t>
            </w:r>
            <w:r>
              <w:rPr>
                <w:spacing w:val="-2"/>
                <w:sz w:val="24"/>
              </w:rPr>
              <w:t>license:</w:t>
            </w:r>
          </w:p>
        </w:tc>
      </w:tr>
      <w:tr w:rsidR="00351218" w14:paraId="50335285" w14:textId="77777777">
        <w:trPr>
          <w:trHeight w:val="340"/>
        </w:trPr>
        <w:tc>
          <w:tcPr>
            <w:tcW w:w="8344" w:type="dxa"/>
          </w:tcPr>
          <w:p w14:paraId="0C08FF35" w14:textId="77777777" w:rsidR="00351218" w:rsidRDefault="00000000">
            <w:pPr>
              <w:pStyle w:val="TableParagraph"/>
              <w:rPr>
                <w:sz w:val="24"/>
              </w:rPr>
            </w:pPr>
            <w:r>
              <w:rPr>
                <w:sz w:val="24"/>
              </w:rPr>
              <w:t>c.</w:t>
            </w:r>
            <w:r>
              <w:rPr>
                <w:spacing w:val="43"/>
                <w:sz w:val="24"/>
              </w:rPr>
              <w:t xml:space="preserve">  </w:t>
            </w:r>
            <w:r>
              <w:rPr>
                <w:sz w:val="24"/>
              </w:rPr>
              <w:t>ID</w:t>
            </w:r>
            <w:r>
              <w:rPr>
                <w:spacing w:val="2"/>
                <w:sz w:val="24"/>
              </w:rPr>
              <w:t xml:space="preserve"> </w:t>
            </w:r>
            <w:r>
              <w:rPr>
                <w:spacing w:val="-4"/>
                <w:sz w:val="24"/>
              </w:rPr>
              <w:t>card:</w:t>
            </w:r>
          </w:p>
        </w:tc>
      </w:tr>
      <w:tr w:rsidR="00351218" w14:paraId="53674080" w14:textId="77777777">
        <w:trPr>
          <w:trHeight w:val="2340"/>
        </w:trPr>
        <w:tc>
          <w:tcPr>
            <w:tcW w:w="8344" w:type="dxa"/>
          </w:tcPr>
          <w:p w14:paraId="5BF18FFB" w14:textId="77777777" w:rsidR="00351218" w:rsidRDefault="00000000">
            <w:pPr>
              <w:pStyle w:val="TableParagraph"/>
              <w:spacing w:before="0"/>
              <w:ind w:left="110" w:right="103"/>
              <w:jc w:val="both"/>
              <w:rPr>
                <w:i/>
                <w:sz w:val="24"/>
              </w:rPr>
            </w:pPr>
            <w:r>
              <w:rPr>
                <w:i/>
                <w:sz w:val="24"/>
              </w:rPr>
              <w:t>In such case, you are free to black out any information on the copy of your identity document</w:t>
            </w:r>
            <w:r>
              <w:rPr>
                <w:i/>
                <w:spacing w:val="-8"/>
                <w:sz w:val="24"/>
              </w:rPr>
              <w:t xml:space="preserve"> </w:t>
            </w:r>
            <w:r>
              <w:rPr>
                <w:i/>
                <w:sz w:val="24"/>
              </w:rPr>
              <w:t>that</w:t>
            </w:r>
            <w:r>
              <w:rPr>
                <w:i/>
                <w:spacing w:val="-8"/>
                <w:sz w:val="24"/>
              </w:rPr>
              <w:t xml:space="preserve"> </w:t>
            </w:r>
            <w:r>
              <w:rPr>
                <w:i/>
                <w:sz w:val="24"/>
              </w:rPr>
              <w:t>is</w:t>
            </w:r>
            <w:r>
              <w:rPr>
                <w:i/>
                <w:spacing w:val="-11"/>
                <w:sz w:val="24"/>
              </w:rPr>
              <w:t xml:space="preserve"> </w:t>
            </w:r>
            <w:r>
              <w:rPr>
                <w:i/>
                <w:sz w:val="24"/>
              </w:rPr>
              <w:t>not</w:t>
            </w:r>
            <w:r>
              <w:rPr>
                <w:i/>
                <w:spacing w:val="-8"/>
                <w:sz w:val="24"/>
              </w:rPr>
              <w:t xml:space="preserve"> </w:t>
            </w:r>
            <w:r>
              <w:rPr>
                <w:i/>
                <w:sz w:val="24"/>
              </w:rPr>
              <w:t>necessary</w:t>
            </w:r>
            <w:r>
              <w:rPr>
                <w:i/>
                <w:spacing w:val="-6"/>
                <w:sz w:val="24"/>
              </w:rPr>
              <w:t xml:space="preserve"> </w:t>
            </w:r>
            <w:r>
              <w:rPr>
                <w:i/>
                <w:sz w:val="24"/>
              </w:rPr>
              <w:t>for</w:t>
            </w:r>
            <w:r>
              <w:rPr>
                <w:i/>
                <w:spacing w:val="-10"/>
                <w:sz w:val="24"/>
              </w:rPr>
              <w:t xml:space="preserve"> </w:t>
            </w:r>
            <w:r>
              <w:rPr>
                <w:i/>
                <w:sz w:val="24"/>
              </w:rPr>
              <w:t>the</w:t>
            </w:r>
            <w:r>
              <w:rPr>
                <w:i/>
                <w:spacing w:val="-7"/>
                <w:sz w:val="24"/>
              </w:rPr>
              <w:t xml:space="preserve"> </w:t>
            </w:r>
            <w:r>
              <w:rPr>
                <w:i/>
                <w:sz w:val="24"/>
              </w:rPr>
              <w:t>verification</w:t>
            </w:r>
            <w:r>
              <w:rPr>
                <w:i/>
                <w:spacing w:val="-6"/>
                <w:sz w:val="24"/>
              </w:rPr>
              <w:t xml:space="preserve"> </w:t>
            </w:r>
            <w:r>
              <w:rPr>
                <w:i/>
                <w:sz w:val="24"/>
              </w:rPr>
              <w:t>of</w:t>
            </w:r>
            <w:r>
              <w:rPr>
                <w:i/>
                <w:spacing w:val="-11"/>
                <w:sz w:val="24"/>
              </w:rPr>
              <w:t xml:space="preserve"> </w:t>
            </w:r>
            <w:r>
              <w:rPr>
                <w:i/>
                <w:sz w:val="24"/>
              </w:rPr>
              <w:t>the</w:t>
            </w:r>
            <w:r>
              <w:rPr>
                <w:i/>
                <w:spacing w:val="-7"/>
                <w:sz w:val="24"/>
              </w:rPr>
              <w:t xml:space="preserve"> </w:t>
            </w:r>
            <w:r>
              <w:rPr>
                <w:i/>
                <w:sz w:val="24"/>
              </w:rPr>
              <w:t>data</w:t>
            </w:r>
            <w:r>
              <w:rPr>
                <w:i/>
                <w:spacing w:val="-12"/>
                <w:sz w:val="24"/>
              </w:rPr>
              <w:t xml:space="preserve"> </w:t>
            </w:r>
            <w:r>
              <w:rPr>
                <w:i/>
                <w:sz w:val="24"/>
              </w:rPr>
              <w:t>provided</w:t>
            </w:r>
            <w:r>
              <w:rPr>
                <w:i/>
                <w:spacing w:val="-6"/>
                <w:sz w:val="24"/>
              </w:rPr>
              <w:t xml:space="preserve"> </w:t>
            </w:r>
            <w:r>
              <w:rPr>
                <w:i/>
                <w:sz w:val="24"/>
              </w:rPr>
              <w:t>above</w:t>
            </w:r>
            <w:r>
              <w:rPr>
                <w:i/>
                <w:spacing w:val="-7"/>
                <w:sz w:val="24"/>
              </w:rPr>
              <w:t xml:space="preserve"> </w:t>
            </w:r>
            <w:r>
              <w:rPr>
                <w:i/>
                <w:sz w:val="24"/>
              </w:rPr>
              <w:t xml:space="preserve">under </w:t>
            </w:r>
            <w:r>
              <w:rPr>
                <w:i/>
                <w:spacing w:val="-2"/>
                <w:sz w:val="24"/>
              </w:rPr>
              <w:t>a.-h.</w:t>
            </w:r>
          </w:p>
          <w:p w14:paraId="5D2D7DF4" w14:textId="77777777" w:rsidR="00351218" w:rsidRDefault="00000000">
            <w:pPr>
              <w:pStyle w:val="TableParagraph"/>
              <w:spacing w:before="0"/>
              <w:ind w:left="110" w:right="95"/>
              <w:jc w:val="both"/>
              <w:rPr>
                <w:b/>
                <w:sz w:val="24"/>
              </w:rPr>
            </w:pPr>
            <w:r>
              <w:rPr>
                <w:b/>
                <w:sz w:val="24"/>
              </w:rPr>
              <w:t>Alternatively</w:t>
            </w:r>
            <w:r>
              <w:rPr>
                <w:sz w:val="24"/>
              </w:rPr>
              <w:t>, if provided for by</w:t>
            </w:r>
            <w:r>
              <w:rPr>
                <w:spacing w:val="-1"/>
                <w:sz w:val="24"/>
              </w:rPr>
              <w:t xml:space="preserve"> </w:t>
            </w:r>
            <w:r>
              <w:rPr>
                <w:sz w:val="24"/>
              </w:rPr>
              <w:t>your DPA, you may</w:t>
            </w:r>
            <w:r>
              <w:rPr>
                <w:spacing w:val="-1"/>
                <w:sz w:val="24"/>
              </w:rPr>
              <w:t xml:space="preserve"> </w:t>
            </w:r>
            <w:r>
              <w:rPr>
                <w:sz w:val="24"/>
              </w:rPr>
              <w:t>use an electronic identification system or any other means as provided by the national law of the Member State where you made your complaint. The modalities for verifying your identity are subject</w:t>
            </w:r>
            <w:r>
              <w:rPr>
                <w:spacing w:val="8"/>
                <w:sz w:val="24"/>
              </w:rPr>
              <w:t xml:space="preserve"> </w:t>
            </w:r>
            <w:r>
              <w:rPr>
                <w:sz w:val="24"/>
              </w:rPr>
              <w:t>to</w:t>
            </w:r>
            <w:r>
              <w:rPr>
                <w:spacing w:val="7"/>
                <w:sz w:val="24"/>
              </w:rPr>
              <w:t xml:space="preserve"> </w:t>
            </w:r>
            <w:r>
              <w:rPr>
                <w:sz w:val="24"/>
              </w:rPr>
              <w:t>the</w:t>
            </w:r>
            <w:r>
              <w:rPr>
                <w:spacing w:val="14"/>
                <w:sz w:val="24"/>
              </w:rPr>
              <w:t xml:space="preserve"> </w:t>
            </w:r>
            <w:r>
              <w:rPr>
                <w:sz w:val="24"/>
              </w:rPr>
              <w:t>discretion</w:t>
            </w:r>
            <w:r>
              <w:rPr>
                <w:spacing w:val="12"/>
                <w:sz w:val="24"/>
              </w:rPr>
              <w:t xml:space="preserve"> </w:t>
            </w:r>
            <w:r>
              <w:rPr>
                <w:sz w:val="24"/>
              </w:rPr>
              <w:t>of</w:t>
            </w:r>
            <w:r>
              <w:rPr>
                <w:spacing w:val="10"/>
                <w:sz w:val="24"/>
              </w:rPr>
              <w:t xml:space="preserve"> </w:t>
            </w:r>
            <w:r>
              <w:rPr>
                <w:sz w:val="24"/>
              </w:rPr>
              <w:t>your</w:t>
            </w:r>
            <w:r>
              <w:rPr>
                <w:spacing w:val="9"/>
                <w:sz w:val="24"/>
              </w:rPr>
              <w:t xml:space="preserve"> </w:t>
            </w:r>
            <w:r>
              <w:rPr>
                <w:sz w:val="24"/>
              </w:rPr>
              <w:t>DPA</w:t>
            </w:r>
            <w:r>
              <w:rPr>
                <w:spacing w:val="16"/>
                <w:sz w:val="24"/>
              </w:rPr>
              <w:t xml:space="preserve"> </w:t>
            </w:r>
            <w:r>
              <w:rPr>
                <w:sz w:val="24"/>
              </w:rPr>
              <w:t>(</w:t>
            </w:r>
            <w:r>
              <w:rPr>
                <w:b/>
                <w:sz w:val="24"/>
              </w:rPr>
              <w:t>see:</w:t>
            </w:r>
            <w:r>
              <w:rPr>
                <w:b/>
                <w:spacing w:val="7"/>
                <w:sz w:val="24"/>
              </w:rPr>
              <w:t xml:space="preserve"> </w:t>
            </w:r>
            <w:r>
              <w:rPr>
                <w:b/>
                <w:sz w:val="24"/>
              </w:rPr>
              <w:t>Link</w:t>
            </w:r>
            <w:r>
              <w:rPr>
                <w:b/>
                <w:spacing w:val="9"/>
                <w:sz w:val="24"/>
              </w:rPr>
              <w:t xml:space="preserve"> </w:t>
            </w:r>
            <w:r>
              <w:rPr>
                <w:b/>
                <w:sz w:val="24"/>
              </w:rPr>
              <w:t>to</w:t>
            </w:r>
            <w:r>
              <w:rPr>
                <w:b/>
                <w:spacing w:val="14"/>
                <w:sz w:val="24"/>
              </w:rPr>
              <w:t xml:space="preserve"> </w:t>
            </w:r>
            <w:r>
              <w:rPr>
                <w:b/>
                <w:sz w:val="24"/>
              </w:rPr>
              <w:t>each</w:t>
            </w:r>
            <w:r>
              <w:rPr>
                <w:b/>
                <w:spacing w:val="9"/>
                <w:sz w:val="24"/>
              </w:rPr>
              <w:t xml:space="preserve"> </w:t>
            </w:r>
            <w:r>
              <w:rPr>
                <w:b/>
                <w:sz w:val="24"/>
              </w:rPr>
              <w:t>DPAs’</w:t>
            </w:r>
            <w:r>
              <w:rPr>
                <w:b/>
                <w:spacing w:val="7"/>
                <w:sz w:val="24"/>
              </w:rPr>
              <w:t xml:space="preserve"> </w:t>
            </w:r>
            <w:r>
              <w:rPr>
                <w:b/>
                <w:sz w:val="24"/>
              </w:rPr>
              <w:t>procedure/the</w:t>
            </w:r>
            <w:r>
              <w:rPr>
                <w:b/>
                <w:spacing w:val="8"/>
                <w:sz w:val="24"/>
              </w:rPr>
              <w:t xml:space="preserve"> </w:t>
            </w:r>
            <w:r>
              <w:rPr>
                <w:b/>
                <w:spacing w:val="-4"/>
                <w:sz w:val="24"/>
              </w:rPr>
              <w:t>info</w:t>
            </w:r>
          </w:p>
          <w:p w14:paraId="3545D774" w14:textId="77777777" w:rsidR="00351218" w:rsidRDefault="00000000">
            <w:pPr>
              <w:pStyle w:val="TableParagraph"/>
              <w:spacing w:before="0" w:line="272" w:lineRule="exact"/>
              <w:ind w:left="110"/>
              <w:jc w:val="both"/>
              <w:rPr>
                <w:b/>
                <w:sz w:val="24"/>
              </w:rPr>
            </w:pPr>
            <w:r>
              <w:rPr>
                <w:b/>
                <w:sz w:val="24"/>
              </w:rPr>
              <w:t>note</w:t>
            </w:r>
            <w:r>
              <w:rPr>
                <w:b/>
                <w:spacing w:val="-2"/>
                <w:sz w:val="24"/>
              </w:rPr>
              <w:t xml:space="preserve"> </w:t>
            </w:r>
            <w:r>
              <w:rPr>
                <w:b/>
                <w:sz w:val="24"/>
              </w:rPr>
              <w:t>as</w:t>
            </w:r>
            <w:r>
              <w:rPr>
                <w:b/>
                <w:spacing w:val="-1"/>
                <w:sz w:val="24"/>
              </w:rPr>
              <w:t xml:space="preserve"> </w:t>
            </w:r>
            <w:r>
              <w:rPr>
                <w:b/>
                <w:sz w:val="24"/>
              </w:rPr>
              <w:t>supplemented</w:t>
            </w:r>
            <w:r>
              <w:rPr>
                <w:b/>
                <w:spacing w:val="-4"/>
                <w:sz w:val="24"/>
              </w:rPr>
              <w:t xml:space="preserve"> </w:t>
            </w:r>
            <w:r>
              <w:rPr>
                <w:b/>
                <w:sz w:val="24"/>
              </w:rPr>
              <w:t>by</w:t>
            </w:r>
            <w:r>
              <w:rPr>
                <w:b/>
                <w:spacing w:val="1"/>
                <w:sz w:val="24"/>
              </w:rPr>
              <w:t xml:space="preserve"> </w:t>
            </w:r>
            <w:r>
              <w:rPr>
                <w:b/>
                <w:spacing w:val="-2"/>
                <w:sz w:val="24"/>
              </w:rPr>
              <w:t>DPAs).</w:t>
            </w:r>
          </w:p>
        </w:tc>
      </w:tr>
    </w:tbl>
    <w:p w14:paraId="3B2253A7" w14:textId="77777777" w:rsidR="00351218" w:rsidRDefault="00351218">
      <w:pPr>
        <w:pStyle w:val="BodyText"/>
        <w:spacing w:before="5"/>
        <w:rPr>
          <w:b/>
        </w:rPr>
      </w:pPr>
    </w:p>
    <w:p w14:paraId="2EF00FC0" w14:textId="77777777" w:rsidR="00351218" w:rsidRDefault="00000000">
      <w:pPr>
        <w:pStyle w:val="Heading3"/>
        <w:numPr>
          <w:ilvl w:val="0"/>
          <w:numId w:val="2"/>
        </w:numPr>
        <w:tabs>
          <w:tab w:val="left" w:pos="924"/>
        </w:tabs>
        <w:spacing w:before="0"/>
        <w:ind w:left="924" w:hanging="359"/>
      </w:pPr>
      <w:r>
        <w:t>Your</w:t>
      </w:r>
      <w:r>
        <w:rPr>
          <w:spacing w:val="1"/>
        </w:rPr>
        <w:t xml:space="preserve"> </w:t>
      </w:r>
      <w:r>
        <w:rPr>
          <w:spacing w:val="-2"/>
        </w:rPr>
        <w:t>Complaint</w:t>
      </w:r>
    </w:p>
    <w:p w14:paraId="4A9909AC" w14:textId="77777777" w:rsidR="00351218" w:rsidRDefault="00351218">
      <w:pPr>
        <w:pStyle w:val="BodyText"/>
        <w:spacing w:before="39"/>
        <w:rPr>
          <w:b/>
        </w:rPr>
      </w:pPr>
    </w:p>
    <w:p w14:paraId="6C14EBEA" w14:textId="77777777" w:rsidR="00351218" w:rsidRDefault="00000000">
      <w:pPr>
        <w:pStyle w:val="BodyText"/>
        <w:spacing w:line="242" w:lineRule="auto"/>
        <w:ind w:left="140"/>
      </w:pPr>
      <w:r>
        <w:t>Please</w:t>
      </w:r>
      <w:r>
        <w:rPr>
          <w:spacing w:val="27"/>
        </w:rPr>
        <w:t xml:space="preserve"> </w:t>
      </w:r>
      <w:r>
        <w:t>find</w:t>
      </w:r>
      <w:r>
        <w:rPr>
          <w:spacing w:val="26"/>
        </w:rPr>
        <w:t xml:space="preserve"> </w:t>
      </w:r>
      <w:r>
        <w:t>below</w:t>
      </w:r>
      <w:r>
        <w:rPr>
          <w:spacing w:val="25"/>
        </w:rPr>
        <w:t xml:space="preserve"> </w:t>
      </w:r>
      <w:r>
        <w:t>a</w:t>
      </w:r>
      <w:r>
        <w:rPr>
          <w:spacing w:val="27"/>
        </w:rPr>
        <w:t xml:space="preserve"> </w:t>
      </w:r>
      <w:r>
        <w:t>list</w:t>
      </w:r>
      <w:r>
        <w:rPr>
          <w:spacing w:val="26"/>
        </w:rPr>
        <w:t xml:space="preserve"> </w:t>
      </w:r>
      <w:r>
        <w:t>of</w:t>
      </w:r>
      <w:r>
        <w:rPr>
          <w:spacing w:val="28"/>
        </w:rPr>
        <w:t xml:space="preserve"> </w:t>
      </w:r>
      <w:r>
        <w:t>information</w:t>
      </w:r>
      <w:r>
        <w:rPr>
          <w:spacing w:val="26"/>
        </w:rPr>
        <w:t xml:space="preserve"> </w:t>
      </w:r>
      <w:r>
        <w:t>to</w:t>
      </w:r>
      <w:r>
        <w:rPr>
          <w:spacing w:val="25"/>
        </w:rPr>
        <w:t xml:space="preserve"> </w:t>
      </w:r>
      <w:r>
        <w:t>provide</w:t>
      </w:r>
      <w:r>
        <w:rPr>
          <w:spacing w:val="27"/>
        </w:rPr>
        <w:t xml:space="preserve"> </w:t>
      </w:r>
      <w:r>
        <w:t>within</w:t>
      </w:r>
      <w:r>
        <w:rPr>
          <w:spacing w:val="25"/>
        </w:rPr>
        <w:t xml:space="preserve"> </w:t>
      </w:r>
      <w:r>
        <w:t>your</w:t>
      </w:r>
      <w:r>
        <w:rPr>
          <w:spacing w:val="28"/>
        </w:rPr>
        <w:t xml:space="preserve"> </w:t>
      </w:r>
      <w:r>
        <w:t>complaint</w:t>
      </w:r>
      <w:r>
        <w:rPr>
          <w:spacing w:val="26"/>
        </w:rPr>
        <w:t xml:space="preserve"> </w:t>
      </w:r>
      <w:r>
        <w:t>to</w:t>
      </w:r>
      <w:r>
        <w:rPr>
          <w:spacing w:val="25"/>
        </w:rPr>
        <w:t xml:space="preserve"> </w:t>
      </w:r>
      <w:r>
        <w:t>show</w:t>
      </w:r>
      <w:r>
        <w:rPr>
          <w:spacing w:val="25"/>
        </w:rPr>
        <w:t xml:space="preserve"> </w:t>
      </w:r>
      <w:r>
        <w:t>that</w:t>
      </w:r>
      <w:r>
        <w:rPr>
          <w:spacing w:val="26"/>
        </w:rPr>
        <w:t xml:space="preserve"> </w:t>
      </w:r>
      <w:r>
        <w:t>the complaint is qualifying for review by the CLPO.</w:t>
      </w:r>
    </w:p>
    <w:p w14:paraId="79AB6771" w14:textId="77777777" w:rsidR="00351218" w:rsidRDefault="00000000">
      <w:pPr>
        <w:pStyle w:val="BodyText"/>
        <w:spacing w:before="43"/>
        <w:rPr>
          <w:sz w:val="20"/>
        </w:rPr>
      </w:pPr>
      <w:r>
        <w:rPr>
          <w:noProof/>
          <w:sz w:val="20"/>
        </w:rPr>
        <mc:AlternateContent>
          <mc:Choice Requires="wps">
            <w:drawing>
              <wp:anchor distT="0" distB="0" distL="0" distR="0" simplePos="0" relativeHeight="487589888" behindDoc="1" locked="0" layoutInCell="1" allowOverlap="1" wp14:anchorId="56112096" wp14:editId="6A1BFF6B">
                <wp:simplePos x="0" y="0"/>
                <wp:positionH relativeFrom="page">
                  <wp:posOffset>898842</wp:posOffset>
                </wp:positionH>
                <wp:positionV relativeFrom="paragraph">
                  <wp:posOffset>198054</wp:posOffset>
                </wp:positionV>
                <wp:extent cx="183007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48721" id="Graphic 7" o:spid="_x0000_s1026" style="position:absolute;margin-left:70.75pt;margin-top:15.6pt;width:144.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" path="m1829816,l,,,9524r1829816,l1829816,xe" fillcolor="black" stroked="f">
                <v:path arrowok="t"/>
                <w10:wrap type="topAndBottom" anchorx="page"/>
              </v:shape>
            </w:pict>
          </mc:Fallback>
        </mc:AlternateContent>
      </w:r>
    </w:p>
    <w:p w14:paraId="3FAC4892" w14:textId="77777777" w:rsidR="00351218" w:rsidRDefault="00000000">
      <w:pPr>
        <w:spacing w:before="109"/>
        <w:ind w:left="140"/>
        <w:rPr>
          <w:sz w:val="18"/>
        </w:rPr>
      </w:pPr>
      <w:r>
        <w:rPr>
          <w:position w:val="5"/>
          <w:sz w:val="12"/>
        </w:rPr>
        <w:t>13</w:t>
      </w:r>
      <w:r>
        <w:rPr>
          <w:spacing w:val="19"/>
          <w:position w:val="5"/>
          <w:sz w:val="12"/>
        </w:rPr>
        <w:t xml:space="preserve"> </w:t>
      </w:r>
      <w:r>
        <w:rPr>
          <w:sz w:val="18"/>
        </w:rPr>
        <w:t>This information will only be used to contact you if some additional information are required regarding your request or, where applicable, to communicate to you the reply to your request.</w:t>
      </w:r>
    </w:p>
    <w:p w14:paraId="4F68DFE1" w14:textId="77777777" w:rsidR="00351218" w:rsidRDefault="00000000">
      <w:pPr>
        <w:ind w:left="140"/>
        <w:rPr>
          <w:sz w:val="18"/>
        </w:rPr>
      </w:pPr>
      <w:r>
        <w:rPr>
          <w:position w:val="5"/>
          <w:sz w:val="12"/>
        </w:rPr>
        <w:t>14</w:t>
      </w:r>
      <w:r>
        <w:rPr>
          <w:spacing w:val="45"/>
          <w:position w:val="5"/>
          <w:sz w:val="12"/>
        </w:rPr>
        <w:t xml:space="preserve"> </w:t>
      </w:r>
      <w:r>
        <w:rPr>
          <w:sz w:val="18"/>
        </w:rPr>
        <w:t>E.O.</w:t>
      </w:r>
      <w:r>
        <w:rPr>
          <w:spacing w:val="-4"/>
          <w:sz w:val="18"/>
        </w:rPr>
        <w:t xml:space="preserve"> </w:t>
      </w:r>
      <w:r>
        <w:rPr>
          <w:sz w:val="18"/>
        </w:rPr>
        <w:t>14086,</w:t>
      </w:r>
      <w:r>
        <w:rPr>
          <w:spacing w:val="-4"/>
          <w:sz w:val="18"/>
        </w:rPr>
        <w:t xml:space="preserve"> </w:t>
      </w:r>
      <w:r>
        <w:rPr>
          <w:sz w:val="18"/>
        </w:rPr>
        <w:t>Section 4(k)(v)</w:t>
      </w:r>
      <w:r>
        <w:rPr>
          <w:spacing w:val="-4"/>
          <w:sz w:val="18"/>
        </w:rPr>
        <w:t xml:space="preserve"> </w:t>
      </w:r>
      <w:r>
        <w:rPr>
          <w:sz w:val="18"/>
        </w:rPr>
        <w:t>and</w:t>
      </w:r>
      <w:r>
        <w:rPr>
          <w:spacing w:val="-3"/>
          <w:sz w:val="18"/>
        </w:rPr>
        <w:t xml:space="preserve"> </w:t>
      </w:r>
      <w:r>
        <w:rPr>
          <w:sz w:val="18"/>
        </w:rPr>
        <w:t>Section</w:t>
      </w:r>
      <w:r>
        <w:rPr>
          <w:spacing w:val="-4"/>
          <w:sz w:val="18"/>
        </w:rPr>
        <w:t xml:space="preserve"> </w:t>
      </w:r>
      <w:r>
        <w:rPr>
          <w:sz w:val="18"/>
        </w:rPr>
        <w:t>E(1)(c)(8)</w:t>
      </w:r>
      <w:r>
        <w:rPr>
          <w:spacing w:val="-4"/>
          <w:sz w:val="18"/>
        </w:rPr>
        <w:t xml:space="preserve"> </w:t>
      </w:r>
      <w:r>
        <w:rPr>
          <w:sz w:val="18"/>
        </w:rPr>
        <w:t>of</w:t>
      </w:r>
      <w:r>
        <w:rPr>
          <w:spacing w:val="-4"/>
          <w:sz w:val="18"/>
        </w:rPr>
        <w:t xml:space="preserve"> </w:t>
      </w:r>
      <w:r>
        <w:rPr>
          <w:sz w:val="18"/>
        </w:rPr>
        <w:t>Intelligence</w:t>
      </w:r>
      <w:r>
        <w:rPr>
          <w:spacing w:val="-3"/>
          <w:sz w:val="18"/>
        </w:rPr>
        <w:t xml:space="preserve"> </w:t>
      </w:r>
      <w:r>
        <w:rPr>
          <w:sz w:val="18"/>
        </w:rPr>
        <w:t>Community</w:t>
      </w:r>
      <w:r>
        <w:rPr>
          <w:spacing w:val="-5"/>
          <w:sz w:val="18"/>
        </w:rPr>
        <w:t xml:space="preserve"> </w:t>
      </w:r>
      <w:r>
        <w:rPr>
          <w:sz w:val="18"/>
        </w:rPr>
        <w:t>Directive</w:t>
      </w:r>
      <w:r>
        <w:rPr>
          <w:spacing w:val="-3"/>
          <w:sz w:val="18"/>
        </w:rPr>
        <w:t xml:space="preserve"> </w:t>
      </w:r>
      <w:r>
        <w:rPr>
          <w:spacing w:val="-4"/>
          <w:sz w:val="18"/>
        </w:rPr>
        <w:t>126.</w:t>
      </w:r>
    </w:p>
    <w:p w14:paraId="0561A896" w14:textId="77777777" w:rsidR="00351218" w:rsidRDefault="00351218">
      <w:pPr>
        <w:rPr>
          <w:sz w:val="18"/>
        </w:rPr>
        <w:sectPr w:rsidR="00351218">
          <w:pgSz w:w="11910" w:h="16840"/>
          <w:pgMar w:top="1880" w:right="1275" w:bottom="1500" w:left="1275" w:header="0" w:footer="1311" w:gutter="0"/>
          <w:cols w:space="720"/>
        </w:sectPr>
      </w:pPr>
    </w:p>
    <w:p w14:paraId="0E8D40E9" w14:textId="77777777" w:rsidR="00351218" w:rsidRDefault="00000000">
      <w:pPr>
        <w:pStyle w:val="BodyText"/>
        <w:spacing w:before="32" w:line="242" w:lineRule="auto"/>
        <w:ind w:left="140" w:right="151"/>
      </w:pPr>
      <w:r>
        <w:lastRenderedPageBreak/>
        <w:t>Please</w:t>
      </w:r>
      <w:r>
        <w:rPr>
          <w:spacing w:val="-11"/>
        </w:rPr>
        <w:t xml:space="preserve"> </w:t>
      </w:r>
      <w:r>
        <w:t>note</w:t>
      </w:r>
      <w:r>
        <w:rPr>
          <w:spacing w:val="-12"/>
        </w:rPr>
        <w:t xml:space="preserve"> </w:t>
      </w:r>
      <w:r>
        <w:t>that</w:t>
      </w:r>
      <w:r>
        <w:rPr>
          <w:spacing w:val="-12"/>
        </w:rPr>
        <w:t xml:space="preserve"> </w:t>
      </w:r>
      <w:r>
        <w:t>the</w:t>
      </w:r>
      <w:r>
        <w:rPr>
          <w:spacing w:val="-11"/>
        </w:rPr>
        <w:t xml:space="preserve"> </w:t>
      </w:r>
      <w:r>
        <w:t>questions</w:t>
      </w:r>
      <w:r>
        <w:rPr>
          <w:spacing w:val="-11"/>
        </w:rPr>
        <w:t xml:space="preserve"> </w:t>
      </w:r>
      <w:r>
        <w:t>below</w:t>
      </w:r>
      <w:r>
        <w:rPr>
          <w:spacing w:val="-13"/>
        </w:rPr>
        <w:t xml:space="preserve"> </w:t>
      </w:r>
      <w:r>
        <w:t>correspond</w:t>
      </w:r>
      <w:r>
        <w:rPr>
          <w:spacing w:val="-13"/>
        </w:rPr>
        <w:t xml:space="preserve"> </w:t>
      </w:r>
      <w:r>
        <w:t>to</w:t>
      </w:r>
      <w:r>
        <w:rPr>
          <w:spacing w:val="-9"/>
        </w:rPr>
        <w:t xml:space="preserve"> </w:t>
      </w:r>
      <w:r>
        <w:t>the</w:t>
      </w:r>
      <w:r>
        <w:rPr>
          <w:spacing w:val="-11"/>
        </w:rPr>
        <w:t xml:space="preserve"> </w:t>
      </w:r>
      <w:r>
        <w:t>specific</w:t>
      </w:r>
      <w:r>
        <w:rPr>
          <w:spacing w:val="-13"/>
        </w:rPr>
        <w:t xml:space="preserve"> </w:t>
      </w:r>
      <w:r>
        <w:t>conditions</w:t>
      </w:r>
      <w:r>
        <w:rPr>
          <w:spacing w:val="-11"/>
        </w:rPr>
        <w:t xml:space="preserve"> </w:t>
      </w:r>
      <w:r>
        <w:t>set</w:t>
      </w:r>
      <w:r>
        <w:rPr>
          <w:spacing w:val="-12"/>
        </w:rPr>
        <w:t xml:space="preserve"> </w:t>
      </w:r>
      <w:r>
        <w:t>forth</w:t>
      </w:r>
      <w:r>
        <w:rPr>
          <w:spacing w:val="-8"/>
        </w:rPr>
        <w:t xml:space="preserve"> </w:t>
      </w:r>
      <w:r>
        <w:t>in</w:t>
      </w:r>
      <w:r>
        <w:rPr>
          <w:spacing w:val="-13"/>
        </w:rPr>
        <w:t xml:space="preserve"> </w:t>
      </w:r>
      <w:r>
        <w:t>Section 4(k)(i)-(iv) of E.O. 14086.</w:t>
      </w:r>
      <w:r>
        <w:rPr>
          <w:vertAlign w:val="superscript"/>
        </w:rPr>
        <w:t>15</w:t>
      </w:r>
      <w:r>
        <w:t xml:space="preserve"> Please tick the corresponding boxes.</w:t>
      </w:r>
    </w:p>
    <w:p w14:paraId="5BFFE9E2" w14:textId="77777777" w:rsidR="00351218" w:rsidRDefault="00000000">
      <w:pPr>
        <w:pStyle w:val="ListParagraph"/>
        <w:numPr>
          <w:ilvl w:val="0"/>
          <w:numId w:val="1"/>
        </w:numPr>
        <w:tabs>
          <w:tab w:val="left" w:pos="398"/>
        </w:tabs>
        <w:spacing w:before="196" w:line="237" w:lineRule="auto"/>
        <w:ind w:right="151" w:firstLine="0"/>
        <w:rPr>
          <w:sz w:val="24"/>
        </w:rPr>
      </w:pPr>
      <w:r>
        <w:rPr>
          <w:sz w:val="24"/>
        </w:rPr>
        <w:t>Please</w:t>
      </w:r>
      <w:r>
        <w:rPr>
          <w:spacing w:val="28"/>
          <w:sz w:val="24"/>
        </w:rPr>
        <w:t xml:space="preserve"> </w:t>
      </w:r>
      <w:r>
        <w:rPr>
          <w:sz w:val="24"/>
        </w:rPr>
        <w:t>provide</w:t>
      </w:r>
      <w:r>
        <w:rPr>
          <w:spacing w:val="28"/>
          <w:sz w:val="24"/>
        </w:rPr>
        <w:t xml:space="preserve"> </w:t>
      </w:r>
      <w:r>
        <w:rPr>
          <w:sz w:val="24"/>
        </w:rPr>
        <w:t>a</w:t>
      </w:r>
      <w:r>
        <w:rPr>
          <w:spacing w:val="28"/>
          <w:sz w:val="24"/>
        </w:rPr>
        <w:t xml:space="preserve"> </w:t>
      </w:r>
      <w:r>
        <w:rPr>
          <w:sz w:val="24"/>
        </w:rPr>
        <w:t>general</w:t>
      </w:r>
      <w:r>
        <w:rPr>
          <w:spacing w:val="28"/>
          <w:sz w:val="24"/>
        </w:rPr>
        <w:t xml:space="preserve"> </w:t>
      </w:r>
      <w:r>
        <w:rPr>
          <w:sz w:val="24"/>
        </w:rPr>
        <w:t>description of</w:t>
      </w:r>
      <w:r>
        <w:rPr>
          <w:spacing w:val="29"/>
          <w:sz w:val="24"/>
        </w:rPr>
        <w:t xml:space="preserve"> </w:t>
      </w:r>
      <w:r>
        <w:rPr>
          <w:sz w:val="24"/>
        </w:rPr>
        <w:t>your</w:t>
      </w:r>
      <w:r>
        <w:rPr>
          <w:spacing w:val="29"/>
          <w:sz w:val="24"/>
        </w:rPr>
        <w:t xml:space="preserve"> </w:t>
      </w:r>
      <w:r>
        <w:rPr>
          <w:sz w:val="24"/>
        </w:rPr>
        <w:t>complaint alleging</w:t>
      </w:r>
      <w:r>
        <w:rPr>
          <w:spacing w:val="29"/>
          <w:sz w:val="24"/>
        </w:rPr>
        <w:t xml:space="preserve"> </w:t>
      </w:r>
      <w:r>
        <w:rPr>
          <w:sz w:val="24"/>
        </w:rPr>
        <w:t>unlawful</w:t>
      </w:r>
      <w:r>
        <w:rPr>
          <w:spacing w:val="28"/>
          <w:sz w:val="24"/>
        </w:rPr>
        <w:t xml:space="preserve"> </w:t>
      </w:r>
      <w:r>
        <w:rPr>
          <w:sz w:val="24"/>
        </w:rPr>
        <w:t>access</w:t>
      </w:r>
      <w:r>
        <w:rPr>
          <w:spacing w:val="29"/>
          <w:sz w:val="24"/>
        </w:rPr>
        <w:t xml:space="preserve"> </w:t>
      </w:r>
      <w:r>
        <w:rPr>
          <w:sz w:val="24"/>
        </w:rPr>
        <w:t>by</w:t>
      </w:r>
      <w:r>
        <w:rPr>
          <w:spacing w:val="29"/>
          <w:sz w:val="24"/>
        </w:rPr>
        <w:t xml:space="preserve"> </w:t>
      </w:r>
      <w:r>
        <w:rPr>
          <w:sz w:val="24"/>
        </w:rPr>
        <w:t>U.S. intelligence agencies to personal data transmitted from the EU to the U.S.</w:t>
      </w:r>
    </w:p>
    <w:p w14:paraId="03BC68A2" w14:textId="77777777" w:rsidR="00351218" w:rsidRDefault="00000000">
      <w:pPr>
        <w:pStyle w:val="Heading3"/>
      </w:pPr>
      <w:r>
        <w:rPr>
          <w:b w:val="0"/>
        </w:rPr>
        <w:t>Please</w:t>
      </w:r>
      <w:r>
        <w:rPr>
          <w:b w:val="0"/>
          <w:spacing w:val="-6"/>
        </w:rPr>
        <w:t xml:space="preserve"> </w:t>
      </w:r>
      <w:r>
        <w:rPr>
          <w:b w:val="0"/>
        </w:rPr>
        <w:t>note</w:t>
      </w:r>
      <w:r>
        <w:rPr>
          <w:b w:val="0"/>
          <w:spacing w:val="-5"/>
        </w:rPr>
        <w:t xml:space="preserve"> </w:t>
      </w:r>
      <w:r>
        <w:rPr>
          <w:b w:val="0"/>
        </w:rPr>
        <w:t>that</w:t>
      </w:r>
      <w:r>
        <w:rPr>
          <w:b w:val="0"/>
          <w:spacing w:val="-4"/>
        </w:rPr>
        <w:t xml:space="preserve"> </w:t>
      </w:r>
      <w:r>
        <w:t>you</w:t>
      </w:r>
      <w:r>
        <w:rPr>
          <w:spacing w:val="-5"/>
        </w:rPr>
        <w:t xml:space="preserve"> </w:t>
      </w:r>
      <w:r>
        <w:t>do</w:t>
      </w:r>
      <w:r>
        <w:rPr>
          <w:spacing w:val="-5"/>
        </w:rPr>
        <w:t xml:space="preserve"> </w:t>
      </w:r>
      <w:r>
        <w:t>not</w:t>
      </w:r>
      <w:r>
        <w:rPr>
          <w:spacing w:val="-4"/>
        </w:rPr>
        <w:t xml:space="preserve"> </w:t>
      </w:r>
      <w:r>
        <w:t>need</w:t>
      </w:r>
      <w:r>
        <w:rPr>
          <w:spacing w:val="-5"/>
        </w:rPr>
        <w:t xml:space="preserve"> </w:t>
      </w:r>
      <w:r>
        <w:t>to</w:t>
      </w:r>
      <w:r>
        <w:rPr>
          <w:spacing w:val="-5"/>
        </w:rPr>
        <w:t xml:space="preserve"> </w:t>
      </w:r>
      <w:r>
        <w:t>demonstrate</w:t>
      </w:r>
      <w:r>
        <w:rPr>
          <w:spacing w:val="-3"/>
        </w:rPr>
        <w:t xml:space="preserve"> </w:t>
      </w:r>
      <w:r>
        <w:t>that</w:t>
      </w:r>
      <w:r>
        <w:rPr>
          <w:spacing w:val="-4"/>
        </w:rPr>
        <w:t xml:space="preserve"> </w:t>
      </w:r>
      <w:r>
        <w:t>your</w:t>
      </w:r>
      <w:r>
        <w:rPr>
          <w:spacing w:val="-6"/>
        </w:rPr>
        <w:t xml:space="preserve"> </w:t>
      </w:r>
      <w:r>
        <w:t>data</w:t>
      </w:r>
      <w:r>
        <w:rPr>
          <w:spacing w:val="-5"/>
        </w:rPr>
        <w:t xml:space="preserve"> </w:t>
      </w:r>
      <w:r>
        <w:t>was</w:t>
      </w:r>
      <w:r>
        <w:rPr>
          <w:spacing w:val="-7"/>
        </w:rPr>
        <w:t xml:space="preserve"> </w:t>
      </w:r>
      <w:r>
        <w:t>in</w:t>
      </w:r>
      <w:r>
        <w:rPr>
          <w:spacing w:val="-5"/>
        </w:rPr>
        <w:t xml:space="preserve"> </w:t>
      </w:r>
      <w:r>
        <w:t>fact</w:t>
      </w:r>
      <w:r>
        <w:rPr>
          <w:spacing w:val="-5"/>
        </w:rPr>
        <w:t xml:space="preserve"> </w:t>
      </w:r>
      <w:r>
        <w:t>collected</w:t>
      </w:r>
      <w:r>
        <w:rPr>
          <w:spacing w:val="-5"/>
        </w:rPr>
        <w:t xml:space="preserve"> </w:t>
      </w:r>
      <w:r>
        <w:t>by</w:t>
      </w:r>
      <w:r>
        <w:rPr>
          <w:spacing w:val="-5"/>
        </w:rPr>
        <w:t xml:space="preserve"> the</w:t>
      </w:r>
    </w:p>
    <w:p w14:paraId="6E06C70C" w14:textId="77777777" w:rsidR="00351218" w:rsidRDefault="00000000">
      <w:pPr>
        <w:spacing w:before="2"/>
        <w:ind w:left="140"/>
        <w:rPr>
          <w:b/>
          <w:sz w:val="24"/>
        </w:rPr>
      </w:pPr>
      <w:r>
        <w:rPr>
          <w:b/>
          <w:sz w:val="24"/>
        </w:rPr>
        <w:t>U.S.</w:t>
      </w:r>
      <w:r>
        <w:rPr>
          <w:b/>
          <w:spacing w:val="-2"/>
          <w:sz w:val="24"/>
        </w:rPr>
        <w:t xml:space="preserve"> </w:t>
      </w:r>
      <w:r>
        <w:rPr>
          <w:b/>
          <w:sz w:val="24"/>
        </w:rPr>
        <w:t>intelligence</w:t>
      </w:r>
      <w:r>
        <w:rPr>
          <w:b/>
          <w:spacing w:val="-3"/>
          <w:sz w:val="24"/>
        </w:rPr>
        <w:t xml:space="preserve"> </w:t>
      </w:r>
      <w:r>
        <w:rPr>
          <w:b/>
          <w:spacing w:val="-2"/>
          <w:sz w:val="24"/>
        </w:rPr>
        <w:t>agencies.</w:t>
      </w:r>
    </w:p>
    <w:p w14:paraId="150EFA0B" w14:textId="77777777" w:rsidR="00351218" w:rsidRDefault="00000000">
      <w:pPr>
        <w:pStyle w:val="ListParagraph"/>
        <w:numPr>
          <w:ilvl w:val="0"/>
          <w:numId w:val="1"/>
        </w:numPr>
        <w:tabs>
          <w:tab w:val="left" w:pos="377"/>
        </w:tabs>
        <w:spacing w:before="197"/>
        <w:ind w:left="377" w:hanging="237"/>
        <w:rPr>
          <w:sz w:val="24"/>
        </w:rPr>
      </w:pPr>
      <w:r>
        <w:rPr>
          <w:sz w:val="24"/>
        </w:rPr>
        <w:t>Please</w:t>
      </w:r>
      <w:r>
        <w:rPr>
          <w:spacing w:val="-7"/>
          <w:sz w:val="24"/>
        </w:rPr>
        <w:t xml:space="preserve"> </w:t>
      </w:r>
      <w:r>
        <w:rPr>
          <w:sz w:val="24"/>
        </w:rPr>
        <w:t>provide</w:t>
      </w:r>
      <w:r>
        <w:rPr>
          <w:spacing w:val="-4"/>
          <w:sz w:val="24"/>
        </w:rPr>
        <w:t xml:space="preserve"> </w:t>
      </w:r>
      <w:r>
        <w:rPr>
          <w:sz w:val="24"/>
        </w:rPr>
        <w:t>additional</w:t>
      </w:r>
      <w:r>
        <w:rPr>
          <w:spacing w:val="-5"/>
          <w:sz w:val="24"/>
        </w:rPr>
        <w:t xml:space="preserve"> </w:t>
      </w:r>
      <w:r>
        <w:rPr>
          <w:sz w:val="24"/>
        </w:rPr>
        <w:t>information</w:t>
      </w:r>
      <w:r>
        <w:rPr>
          <w:spacing w:val="-6"/>
          <w:sz w:val="24"/>
        </w:rPr>
        <w:t xml:space="preserve"> </w:t>
      </w:r>
      <w:r>
        <w:rPr>
          <w:sz w:val="24"/>
        </w:rPr>
        <w:t>relating</w:t>
      </w:r>
      <w:r>
        <w:rPr>
          <w:spacing w:val="-4"/>
          <w:sz w:val="24"/>
        </w:rPr>
        <w:t xml:space="preserve"> </w:t>
      </w:r>
      <w:r>
        <w:rPr>
          <w:sz w:val="24"/>
        </w:rPr>
        <w:t>to</w:t>
      </w:r>
      <w:r>
        <w:rPr>
          <w:spacing w:val="-2"/>
          <w:sz w:val="24"/>
        </w:rPr>
        <w:t xml:space="preserve"> </w:t>
      </w:r>
      <w:r>
        <w:rPr>
          <w:sz w:val="24"/>
        </w:rPr>
        <w:t>your</w:t>
      </w:r>
      <w:r>
        <w:rPr>
          <w:spacing w:val="-4"/>
          <w:sz w:val="24"/>
        </w:rPr>
        <w:t xml:space="preserve"> </w:t>
      </w:r>
      <w:r>
        <w:rPr>
          <w:spacing w:val="-2"/>
          <w:sz w:val="24"/>
        </w:rPr>
        <w:t>complaint.</w:t>
      </w:r>
    </w:p>
    <w:p w14:paraId="7A9B3403" w14:textId="77777777" w:rsidR="00351218" w:rsidRDefault="00000000">
      <w:pPr>
        <w:pStyle w:val="ListParagraph"/>
        <w:numPr>
          <w:ilvl w:val="1"/>
          <w:numId w:val="1"/>
        </w:numPr>
        <w:tabs>
          <w:tab w:val="left" w:pos="1571"/>
        </w:tabs>
        <w:spacing w:before="3" w:line="276" w:lineRule="auto"/>
        <w:ind w:right="490"/>
        <w:jc w:val="left"/>
        <w:rPr>
          <w:sz w:val="24"/>
        </w:rPr>
      </w:pPr>
      <w:r>
        <w:rPr>
          <w:sz w:val="24"/>
        </w:rPr>
        <w:t>Please</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information</w:t>
      </w:r>
      <w:r>
        <w:rPr>
          <w:spacing w:val="-6"/>
          <w:sz w:val="24"/>
        </w:rPr>
        <w:t xml:space="preserve"> </w:t>
      </w:r>
      <w:r>
        <w:rPr>
          <w:sz w:val="24"/>
        </w:rPr>
        <w:t>or</w:t>
      </w:r>
      <w:r>
        <w:rPr>
          <w:spacing w:val="-4"/>
          <w:sz w:val="24"/>
        </w:rPr>
        <w:t xml:space="preserve"> </w:t>
      </w:r>
      <w:r>
        <w:rPr>
          <w:sz w:val="24"/>
        </w:rPr>
        <w:t>details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online</w:t>
      </w:r>
      <w:r>
        <w:rPr>
          <w:spacing w:val="-4"/>
          <w:sz w:val="24"/>
        </w:rPr>
        <w:t xml:space="preserve"> </w:t>
      </w:r>
      <w:r>
        <w:rPr>
          <w:sz w:val="24"/>
        </w:rPr>
        <w:t>account</w:t>
      </w:r>
      <w:r>
        <w:rPr>
          <w:spacing w:val="-1"/>
          <w:sz w:val="24"/>
        </w:rPr>
        <w:t xml:space="preserve"> </w:t>
      </w:r>
      <w:r>
        <w:rPr>
          <w:sz w:val="24"/>
        </w:rPr>
        <w:t>or</w:t>
      </w:r>
      <w:r>
        <w:rPr>
          <w:spacing w:val="-4"/>
          <w:sz w:val="24"/>
        </w:rPr>
        <w:t xml:space="preserve"> </w:t>
      </w:r>
      <w:r>
        <w:rPr>
          <w:sz w:val="24"/>
        </w:rPr>
        <w:t>personal data transfer you believe may have been accessed, including the relevant email addresses or usernames relating to online accounts and any other relevant information such as flight, hotel or contact information.</w:t>
      </w:r>
    </w:p>
    <w:p w14:paraId="2F2743E3" w14:textId="77777777" w:rsidR="00351218" w:rsidRDefault="00000000">
      <w:pPr>
        <w:ind w:left="1556" w:right="139"/>
        <w:jc w:val="both"/>
        <w:rPr>
          <w:sz w:val="24"/>
        </w:rPr>
      </w:pPr>
      <w:r>
        <w:rPr>
          <w:b/>
          <w:sz w:val="24"/>
        </w:rPr>
        <w:t>Your DPA will verify that the details provided (i.e. email address or usernames)</w:t>
      </w:r>
      <w:r>
        <w:rPr>
          <w:b/>
          <w:spacing w:val="-6"/>
          <w:sz w:val="24"/>
        </w:rPr>
        <w:t xml:space="preserve"> </w:t>
      </w:r>
      <w:r>
        <w:rPr>
          <w:b/>
          <w:sz w:val="24"/>
        </w:rPr>
        <w:t>are</w:t>
      </w:r>
      <w:r>
        <w:rPr>
          <w:b/>
          <w:spacing w:val="-8"/>
          <w:sz w:val="24"/>
        </w:rPr>
        <w:t xml:space="preserve"> </w:t>
      </w:r>
      <w:r>
        <w:rPr>
          <w:b/>
          <w:sz w:val="24"/>
        </w:rPr>
        <w:t>actually</w:t>
      </w:r>
      <w:r>
        <w:rPr>
          <w:b/>
          <w:spacing w:val="-6"/>
          <w:sz w:val="24"/>
        </w:rPr>
        <w:t xml:space="preserve"> </w:t>
      </w:r>
      <w:r>
        <w:rPr>
          <w:b/>
          <w:sz w:val="24"/>
        </w:rPr>
        <w:t>yours.</w:t>
      </w:r>
      <w:r>
        <w:rPr>
          <w:b/>
          <w:spacing w:val="-3"/>
          <w:sz w:val="24"/>
        </w:rPr>
        <w:t xml:space="preserve"> </w:t>
      </w:r>
      <w:r>
        <w:rPr>
          <w:b/>
          <w:sz w:val="24"/>
        </w:rPr>
        <w:t>Please</w:t>
      </w:r>
      <w:r>
        <w:rPr>
          <w:b/>
          <w:spacing w:val="-8"/>
          <w:sz w:val="24"/>
        </w:rPr>
        <w:t xml:space="preserve"> </w:t>
      </w:r>
      <w:r>
        <w:rPr>
          <w:b/>
          <w:sz w:val="24"/>
        </w:rPr>
        <w:t>provide</w:t>
      </w:r>
      <w:r>
        <w:rPr>
          <w:b/>
          <w:spacing w:val="-8"/>
          <w:sz w:val="24"/>
        </w:rPr>
        <w:t xml:space="preserve"> </w:t>
      </w:r>
      <w:r>
        <w:rPr>
          <w:b/>
          <w:sz w:val="24"/>
        </w:rPr>
        <w:t>evidence</w:t>
      </w:r>
      <w:r>
        <w:rPr>
          <w:b/>
          <w:spacing w:val="-8"/>
          <w:sz w:val="24"/>
        </w:rPr>
        <w:t xml:space="preserve"> </w:t>
      </w:r>
      <w:r>
        <w:rPr>
          <w:b/>
          <w:sz w:val="24"/>
        </w:rPr>
        <w:t>that</w:t>
      </w:r>
      <w:r>
        <w:rPr>
          <w:b/>
          <w:spacing w:val="-5"/>
          <w:sz w:val="24"/>
        </w:rPr>
        <w:t xml:space="preserve"> </w:t>
      </w:r>
      <w:r>
        <w:rPr>
          <w:b/>
          <w:sz w:val="24"/>
        </w:rPr>
        <w:t>those</w:t>
      </w:r>
      <w:r>
        <w:rPr>
          <w:b/>
          <w:spacing w:val="-8"/>
          <w:sz w:val="24"/>
        </w:rPr>
        <w:t xml:space="preserve"> </w:t>
      </w:r>
      <w:r>
        <w:rPr>
          <w:b/>
          <w:sz w:val="24"/>
        </w:rPr>
        <w:t>details</w:t>
      </w:r>
      <w:r>
        <w:rPr>
          <w:b/>
          <w:spacing w:val="-8"/>
          <w:sz w:val="24"/>
        </w:rPr>
        <w:t xml:space="preserve"> </w:t>
      </w:r>
      <w:r>
        <w:rPr>
          <w:b/>
          <w:sz w:val="24"/>
        </w:rPr>
        <w:t xml:space="preserve">are yours. </w:t>
      </w:r>
      <w:r>
        <w:rPr>
          <w:sz w:val="24"/>
        </w:rPr>
        <w:t>This can be done for instance by providing a confirmation from the provider</w:t>
      </w:r>
      <w:r>
        <w:rPr>
          <w:spacing w:val="-3"/>
          <w:sz w:val="24"/>
        </w:rPr>
        <w:t xml:space="preserve"> </w:t>
      </w:r>
      <w:r>
        <w:rPr>
          <w:sz w:val="24"/>
        </w:rPr>
        <w:t>of</w:t>
      </w:r>
      <w:r>
        <w:rPr>
          <w:spacing w:val="-4"/>
          <w:sz w:val="24"/>
        </w:rPr>
        <w:t xml:space="preserve"> </w:t>
      </w:r>
      <w:r>
        <w:rPr>
          <w:sz w:val="24"/>
        </w:rPr>
        <w:t>the</w:t>
      </w:r>
      <w:r>
        <w:rPr>
          <w:spacing w:val="-8"/>
          <w:sz w:val="24"/>
        </w:rPr>
        <w:t xml:space="preserve"> </w:t>
      </w:r>
      <w:r>
        <w:rPr>
          <w:sz w:val="24"/>
        </w:rPr>
        <w:t>service</w:t>
      </w:r>
      <w:r>
        <w:rPr>
          <w:spacing w:val="-4"/>
          <w:sz w:val="24"/>
        </w:rPr>
        <w:t xml:space="preserve"> </w:t>
      </w:r>
      <w:r>
        <w:rPr>
          <w:sz w:val="24"/>
        </w:rPr>
        <w:t>you</w:t>
      </w:r>
      <w:r>
        <w:rPr>
          <w:spacing w:val="-6"/>
          <w:sz w:val="24"/>
        </w:rPr>
        <w:t xml:space="preserve"> </w:t>
      </w:r>
      <w:r>
        <w:rPr>
          <w:sz w:val="24"/>
        </w:rPr>
        <w:t>are</w:t>
      </w:r>
      <w:r>
        <w:rPr>
          <w:spacing w:val="-4"/>
          <w:sz w:val="24"/>
        </w:rPr>
        <w:t xml:space="preserve"> </w:t>
      </w:r>
      <w:r>
        <w:rPr>
          <w:sz w:val="24"/>
        </w:rPr>
        <w:t>using,</w:t>
      </w:r>
      <w:r>
        <w:rPr>
          <w:spacing w:val="-5"/>
          <w:sz w:val="24"/>
        </w:rPr>
        <w:t xml:space="preserve"> </w:t>
      </w:r>
      <w:r>
        <w:rPr>
          <w:sz w:val="24"/>
        </w:rPr>
        <w:t>or</w:t>
      </w:r>
      <w:r>
        <w:rPr>
          <w:spacing w:val="-8"/>
          <w:sz w:val="24"/>
        </w:rPr>
        <w:t xml:space="preserve"> </w:t>
      </w:r>
      <w:r>
        <w:rPr>
          <w:sz w:val="24"/>
        </w:rPr>
        <w:t>a</w:t>
      </w:r>
      <w:r>
        <w:rPr>
          <w:spacing w:val="-5"/>
          <w:sz w:val="24"/>
        </w:rPr>
        <w:t xml:space="preserve"> </w:t>
      </w:r>
      <w:r>
        <w:rPr>
          <w:sz w:val="24"/>
        </w:rPr>
        <w:t>screenshot,</w:t>
      </w:r>
      <w:r>
        <w:rPr>
          <w:spacing w:val="-5"/>
          <w:sz w:val="24"/>
        </w:rPr>
        <w:t xml:space="preserve"> </w:t>
      </w:r>
      <w:r>
        <w:rPr>
          <w:sz w:val="24"/>
        </w:rPr>
        <w:t>which</w:t>
      </w:r>
      <w:r>
        <w:rPr>
          <w:spacing w:val="-6"/>
          <w:sz w:val="24"/>
        </w:rPr>
        <w:t xml:space="preserve"> </w:t>
      </w:r>
      <w:r>
        <w:rPr>
          <w:sz w:val="24"/>
        </w:rPr>
        <w:t>clearly</w:t>
      </w:r>
      <w:r>
        <w:rPr>
          <w:spacing w:val="-4"/>
          <w:sz w:val="24"/>
        </w:rPr>
        <w:t xml:space="preserve"> </w:t>
      </w:r>
      <w:r>
        <w:rPr>
          <w:sz w:val="24"/>
        </w:rPr>
        <w:t>shows</w:t>
      </w:r>
      <w:r>
        <w:rPr>
          <w:spacing w:val="-4"/>
          <w:sz w:val="24"/>
        </w:rPr>
        <w:t xml:space="preserve"> </w:t>
      </w:r>
      <w:r>
        <w:rPr>
          <w:sz w:val="24"/>
        </w:rPr>
        <w:t>that you are the one using the account.</w:t>
      </w:r>
    </w:p>
    <w:p w14:paraId="10642B6B" w14:textId="77777777" w:rsidR="00351218" w:rsidRDefault="00000000">
      <w:pPr>
        <w:pStyle w:val="ListParagraph"/>
        <w:numPr>
          <w:ilvl w:val="1"/>
          <w:numId w:val="1"/>
        </w:numPr>
        <w:tabs>
          <w:tab w:val="left" w:pos="1571"/>
        </w:tabs>
        <w:spacing w:before="203" w:line="276" w:lineRule="auto"/>
        <w:ind w:right="259" w:hanging="535"/>
        <w:jc w:val="left"/>
        <w:rPr>
          <w:sz w:val="24"/>
        </w:rPr>
      </w:pPr>
      <w:r>
        <w:rPr>
          <w:sz w:val="24"/>
        </w:rPr>
        <w:t>Do you know which company has sent or otherwise made available personal data</w:t>
      </w:r>
      <w:r>
        <w:rPr>
          <w:spacing w:val="-4"/>
          <w:sz w:val="24"/>
        </w:rPr>
        <w:t xml:space="preserve"> </w:t>
      </w:r>
      <w:r>
        <w:rPr>
          <w:sz w:val="24"/>
        </w:rPr>
        <w:t>of</w:t>
      </w:r>
      <w:r>
        <w:rPr>
          <w:spacing w:val="-2"/>
          <w:sz w:val="24"/>
        </w:rPr>
        <w:t xml:space="preserve"> </w:t>
      </w:r>
      <w:r>
        <w:rPr>
          <w:sz w:val="24"/>
        </w:rPr>
        <w:t>or</w:t>
      </w:r>
      <w:r>
        <w:rPr>
          <w:spacing w:val="-2"/>
          <w:sz w:val="24"/>
        </w:rPr>
        <w:t xml:space="preserve"> </w:t>
      </w:r>
      <w:r>
        <w:rPr>
          <w:sz w:val="24"/>
        </w:rPr>
        <w:t>about</w:t>
      </w:r>
      <w:r>
        <w:rPr>
          <w:spacing w:val="-3"/>
          <w:sz w:val="24"/>
        </w:rPr>
        <w:t xml:space="preserve"> </w:t>
      </w:r>
      <w:r>
        <w:rPr>
          <w:sz w:val="24"/>
        </w:rPr>
        <w:t>you</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U.S.?</w:t>
      </w:r>
      <w:r>
        <w:rPr>
          <w:spacing w:val="40"/>
          <w:sz w:val="24"/>
        </w:rPr>
        <w:t xml:space="preserve"> </w:t>
      </w:r>
      <w:r>
        <w:rPr>
          <w:sz w:val="24"/>
        </w:rPr>
        <w:t>If</w:t>
      </w:r>
      <w:r>
        <w:rPr>
          <w:spacing w:val="-2"/>
          <w:sz w:val="24"/>
        </w:rPr>
        <w:t xml:space="preserve"> </w:t>
      </w:r>
      <w:r>
        <w:rPr>
          <w:sz w:val="24"/>
        </w:rPr>
        <w:t>so,</w:t>
      </w:r>
      <w:r>
        <w:rPr>
          <w:spacing w:val="-3"/>
          <w:sz w:val="24"/>
        </w:rPr>
        <w:t xml:space="preserve"> </w:t>
      </w:r>
      <w:r>
        <w:rPr>
          <w:sz w:val="24"/>
        </w:rPr>
        <w:t>please</w:t>
      </w:r>
      <w:r>
        <w:rPr>
          <w:spacing w:val="-2"/>
          <w:sz w:val="24"/>
        </w:rPr>
        <w:t xml:space="preserve"> </w:t>
      </w:r>
      <w:r>
        <w:rPr>
          <w:sz w:val="24"/>
        </w:rPr>
        <w:t>provide</w:t>
      </w:r>
      <w:r>
        <w:rPr>
          <w:spacing w:val="-2"/>
          <w:sz w:val="24"/>
        </w:rPr>
        <w:t xml:space="preserve"> </w:t>
      </w:r>
      <w:r>
        <w:rPr>
          <w:sz w:val="24"/>
        </w:rPr>
        <w:t>the</w:t>
      </w:r>
      <w:r>
        <w:rPr>
          <w:spacing w:val="-2"/>
          <w:sz w:val="24"/>
        </w:rPr>
        <w:t xml:space="preserve"> </w:t>
      </w:r>
      <w:r>
        <w:rPr>
          <w:sz w:val="24"/>
        </w:rPr>
        <w:t>details.</w:t>
      </w:r>
      <w:r>
        <w:rPr>
          <w:spacing w:val="-4"/>
          <w:sz w:val="24"/>
        </w:rPr>
        <w:t xml:space="preserve"> </w:t>
      </w:r>
      <w:r>
        <w:rPr>
          <w:sz w:val="24"/>
        </w:rPr>
        <w:t>In</w:t>
      </w:r>
      <w:r>
        <w:rPr>
          <w:spacing w:val="-4"/>
          <w:sz w:val="24"/>
        </w:rPr>
        <w:t xml:space="preserve"> </w:t>
      </w:r>
      <w:r>
        <w:rPr>
          <w:sz w:val="24"/>
        </w:rPr>
        <w:t>case</w:t>
      </w:r>
      <w:r>
        <w:rPr>
          <w:spacing w:val="-2"/>
          <w:sz w:val="24"/>
        </w:rPr>
        <w:t xml:space="preserve"> </w:t>
      </w:r>
      <w:r>
        <w:rPr>
          <w:sz w:val="24"/>
        </w:rPr>
        <w:t>you are</w:t>
      </w:r>
      <w:r>
        <w:rPr>
          <w:spacing w:val="-2"/>
          <w:sz w:val="24"/>
        </w:rPr>
        <w:t xml:space="preserve"> </w:t>
      </w:r>
      <w:r>
        <w:rPr>
          <w:sz w:val="24"/>
        </w:rPr>
        <w:t>not</w:t>
      </w:r>
      <w:r>
        <w:rPr>
          <w:spacing w:val="-3"/>
          <w:sz w:val="24"/>
        </w:rPr>
        <w:t xml:space="preserve"> </w:t>
      </w:r>
      <w:r>
        <w:rPr>
          <w:sz w:val="24"/>
        </w:rPr>
        <w:t>sure</w:t>
      </w:r>
      <w:r>
        <w:rPr>
          <w:spacing w:val="-2"/>
          <w:sz w:val="24"/>
        </w:rPr>
        <w:t xml:space="preserve"> </w:t>
      </w:r>
      <w:r>
        <w:rPr>
          <w:sz w:val="24"/>
        </w:rPr>
        <w:t>which</w:t>
      </w:r>
      <w:r>
        <w:rPr>
          <w:spacing w:val="-3"/>
          <w:sz w:val="24"/>
        </w:rPr>
        <w:t xml:space="preserve"> </w:t>
      </w:r>
      <w:r>
        <w:rPr>
          <w:sz w:val="24"/>
        </w:rPr>
        <w:t>company</w:t>
      </w:r>
      <w:r>
        <w:rPr>
          <w:spacing w:val="-2"/>
          <w:sz w:val="24"/>
        </w:rPr>
        <w:t xml:space="preserve"> </w:t>
      </w:r>
      <w:r>
        <w:rPr>
          <w:sz w:val="24"/>
        </w:rPr>
        <w:t>has</w:t>
      </w:r>
      <w:r>
        <w:rPr>
          <w:spacing w:val="-2"/>
          <w:sz w:val="24"/>
        </w:rPr>
        <w:t xml:space="preserve"> </w:t>
      </w:r>
      <w:r>
        <w:rPr>
          <w:sz w:val="24"/>
        </w:rPr>
        <w:t>sent or</w:t>
      </w:r>
      <w:r>
        <w:rPr>
          <w:spacing w:val="-2"/>
          <w:sz w:val="24"/>
        </w:rPr>
        <w:t xml:space="preserve"> </w:t>
      </w:r>
      <w:r>
        <w:rPr>
          <w:sz w:val="24"/>
        </w:rPr>
        <w:t>otherwise</w:t>
      </w:r>
      <w:r>
        <w:rPr>
          <w:spacing w:val="-2"/>
          <w:sz w:val="24"/>
        </w:rPr>
        <w:t xml:space="preserve"> </w:t>
      </w:r>
      <w:r>
        <w:rPr>
          <w:sz w:val="24"/>
        </w:rPr>
        <w:t>made</w:t>
      </w:r>
      <w:r>
        <w:rPr>
          <w:spacing w:val="-2"/>
          <w:sz w:val="24"/>
        </w:rPr>
        <w:t xml:space="preserve"> </w:t>
      </w:r>
      <w:r>
        <w:rPr>
          <w:sz w:val="24"/>
        </w:rPr>
        <w:t>available your</w:t>
      </w:r>
      <w:r>
        <w:rPr>
          <w:spacing w:val="-2"/>
          <w:sz w:val="24"/>
        </w:rPr>
        <w:t xml:space="preserve"> </w:t>
      </w:r>
      <w:r>
        <w:rPr>
          <w:sz w:val="24"/>
        </w:rPr>
        <w:t>data, please provide any relevant information you may have.</w:t>
      </w:r>
    </w:p>
    <w:p w14:paraId="6DE25414" w14:textId="77777777" w:rsidR="00351218" w:rsidRDefault="00000000">
      <w:pPr>
        <w:pStyle w:val="ListParagraph"/>
        <w:numPr>
          <w:ilvl w:val="1"/>
          <w:numId w:val="1"/>
        </w:numPr>
        <w:tabs>
          <w:tab w:val="left" w:pos="1571"/>
        </w:tabs>
        <w:spacing w:before="293" w:line="276" w:lineRule="auto"/>
        <w:ind w:right="298" w:hanging="590"/>
        <w:jc w:val="left"/>
        <w:rPr>
          <w:sz w:val="24"/>
        </w:rPr>
      </w:pPr>
      <w:r>
        <w:rPr>
          <w:sz w:val="24"/>
        </w:rPr>
        <w:t>Do</w:t>
      </w:r>
      <w:r>
        <w:rPr>
          <w:spacing w:val="-6"/>
          <w:sz w:val="24"/>
        </w:rPr>
        <w:t xml:space="preserve"> </w:t>
      </w:r>
      <w:r>
        <w:rPr>
          <w:sz w:val="24"/>
        </w:rPr>
        <w:t>you</w:t>
      </w:r>
      <w:r>
        <w:rPr>
          <w:spacing w:val="-5"/>
          <w:sz w:val="24"/>
        </w:rPr>
        <w:t xml:space="preserve"> </w:t>
      </w:r>
      <w:r>
        <w:rPr>
          <w:sz w:val="24"/>
        </w:rPr>
        <w:t>know</w:t>
      </w:r>
      <w:r>
        <w:rPr>
          <w:spacing w:val="-6"/>
          <w:sz w:val="24"/>
        </w:rPr>
        <w:t xml:space="preserve"> </w:t>
      </w:r>
      <w:r>
        <w:rPr>
          <w:sz w:val="24"/>
        </w:rPr>
        <w:t>which company</w:t>
      </w:r>
      <w:r>
        <w:rPr>
          <w:spacing w:val="-3"/>
          <w:sz w:val="24"/>
        </w:rPr>
        <w:t xml:space="preserve"> </w:t>
      </w:r>
      <w:r>
        <w:rPr>
          <w:sz w:val="24"/>
        </w:rPr>
        <w:t>has processed</w:t>
      </w:r>
      <w:r>
        <w:rPr>
          <w:spacing w:val="-3"/>
          <w:sz w:val="24"/>
        </w:rPr>
        <w:t xml:space="preserve"> </w:t>
      </w:r>
      <w:r>
        <w:rPr>
          <w:sz w:val="24"/>
        </w:rPr>
        <w:t>personal</w:t>
      </w:r>
      <w:r>
        <w:rPr>
          <w:spacing w:val="-4"/>
          <w:sz w:val="24"/>
        </w:rPr>
        <w:t xml:space="preserve"> </w:t>
      </w:r>
      <w:r>
        <w:rPr>
          <w:sz w:val="24"/>
        </w:rPr>
        <w:t>data</w:t>
      </w:r>
      <w:r>
        <w:rPr>
          <w:spacing w:val="-4"/>
          <w:sz w:val="24"/>
        </w:rPr>
        <w:t xml:space="preserve"> </w:t>
      </w:r>
      <w:r>
        <w:rPr>
          <w:sz w:val="24"/>
        </w:rPr>
        <w:t>of</w:t>
      </w:r>
      <w:r>
        <w:rPr>
          <w:spacing w:val="-3"/>
          <w:sz w:val="24"/>
        </w:rPr>
        <w:t xml:space="preserve"> </w:t>
      </w:r>
      <w:r>
        <w:rPr>
          <w:sz w:val="24"/>
        </w:rPr>
        <w:t>or about</w:t>
      </w:r>
      <w:r>
        <w:rPr>
          <w:spacing w:val="-4"/>
          <w:sz w:val="24"/>
        </w:rPr>
        <w:t xml:space="preserve"> </w:t>
      </w:r>
      <w:r>
        <w:rPr>
          <w:sz w:val="24"/>
        </w:rPr>
        <w:t>you</w:t>
      </w:r>
      <w:r>
        <w:rPr>
          <w:spacing w:val="-5"/>
          <w:sz w:val="24"/>
        </w:rPr>
        <w:t xml:space="preserve"> </w:t>
      </w:r>
      <w:r>
        <w:rPr>
          <w:sz w:val="24"/>
        </w:rPr>
        <w:t>in the U.S.? If so, please provide any details you have.</w:t>
      </w:r>
    </w:p>
    <w:p w14:paraId="1EC0638D" w14:textId="77777777" w:rsidR="00351218" w:rsidRDefault="00000000">
      <w:pPr>
        <w:pStyle w:val="ListParagraph"/>
        <w:numPr>
          <w:ilvl w:val="1"/>
          <w:numId w:val="1"/>
        </w:numPr>
        <w:tabs>
          <w:tab w:val="left" w:pos="1571"/>
        </w:tabs>
        <w:spacing w:before="291" w:line="278" w:lineRule="auto"/>
        <w:ind w:right="409" w:hanging="585"/>
        <w:jc w:val="left"/>
        <w:rPr>
          <w:sz w:val="24"/>
        </w:rPr>
      </w:pPr>
      <w:r>
        <w:rPr>
          <w:sz w:val="24"/>
        </w:rPr>
        <w:t>Do</w:t>
      </w:r>
      <w:r>
        <w:rPr>
          <w:spacing w:val="-5"/>
          <w:sz w:val="24"/>
        </w:rPr>
        <w:t xml:space="preserve"> </w:t>
      </w:r>
      <w:r>
        <w:rPr>
          <w:sz w:val="24"/>
        </w:rPr>
        <w:t>you</w:t>
      </w:r>
      <w:r>
        <w:rPr>
          <w:spacing w:val="-4"/>
          <w:sz w:val="24"/>
        </w:rPr>
        <w:t xml:space="preserve"> </w:t>
      </w:r>
      <w:r>
        <w:rPr>
          <w:sz w:val="24"/>
        </w:rPr>
        <w:t>know</w:t>
      </w:r>
      <w:r>
        <w:rPr>
          <w:spacing w:val="-5"/>
          <w:sz w:val="24"/>
        </w:rPr>
        <w:t xml:space="preserve"> </w:t>
      </w:r>
      <w:r>
        <w:rPr>
          <w:sz w:val="24"/>
        </w:rPr>
        <w:t>the</w:t>
      </w:r>
      <w:r>
        <w:rPr>
          <w:spacing w:val="-2"/>
          <w:sz w:val="24"/>
        </w:rPr>
        <w:t xml:space="preserve"> </w:t>
      </w:r>
      <w:r>
        <w:rPr>
          <w:sz w:val="24"/>
        </w:rPr>
        <w:t>specific</w:t>
      </w:r>
      <w:r>
        <w:rPr>
          <w:spacing w:val="-5"/>
          <w:sz w:val="24"/>
        </w:rPr>
        <w:t xml:space="preserve"> </w:t>
      </w:r>
      <w:r>
        <w:rPr>
          <w:sz w:val="24"/>
        </w:rPr>
        <w:t>means</w:t>
      </w:r>
      <w:r>
        <w:rPr>
          <w:sz w:val="24"/>
          <w:vertAlign w:val="superscript"/>
        </w:rPr>
        <w:t>16</w:t>
      </w:r>
      <w:r>
        <w:rPr>
          <w:spacing w:val="-4"/>
          <w:sz w:val="24"/>
        </w:rPr>
        <w:t xml:space="preserve"> </w:t>
      </w:r>
      <w:r>
        <w:rPr>
          <w:sz w:val="24"/>
        </w:rPr>
        <w:t>by</w:t>
      </w:r>
      <w:r>
        <w:rPr>
          <w:spacing w:val="-2"/>
          <w:sz w:val="24"/>
        </w:rPr>
        <w:t xml:space="preserve"> </w:t>
      </w:r>
      <w:r>
        <w:rPr>
          <w:sz w:val="24"/>
        </w:rPr>
        <w:t>which</w:t>
      </w:r>
      <w:r>
        <w:rPr>
          <w:spacing w:val="-4"/>
          <w:sz w:val="24"/>
        </w:rPr>
        <w:t xml:space="preserve"> </w:t>
      </w:r>
      <w:r>
        <w:rPr>
          <w:sz w:val="24"/>
        </w:rPr>
        <w:t>personal</w:t>
      </w:r>
      <w:r>
        <w:rPr>
          <w:spacing w:val="-3"/>
          <w:sz w:val="24"/>
        </w:rPr>
        <w:t xml:space="preserve"> </w:t>
      </w:r>
      <w:r>
        <w:rPr>
          <w:sz w:val="24"/>
        </w:rPr>
        <w:t>data</w:t>
      </w:r>
      <w:r>
        <w:rPr>
          <w:spacing w:val="-3"/>
          <w:sz w:val="24"/>
        </w:rPr>
        <w:t xml:space="preserve"> </w:t>
      </w:r>
      <w:r>
        <w:rPr>
          <w:sz w:val="24"/>
        </w:rPr>
        <w:t>of</w:t>
      </w:r>
      <w:r>
        <w:rPr>
          <w:spacing w:val="-2"/>
          <w:sz w:val="24"/>
        </w:rPr>
        <w:t xml:space="preserve"> </w:t>
      </w:r>
      <w:r>
        <w:rPr>
          <w:sz w:val="24"/>
        </w:rPr>
        <w:t>or</w:t>
      </w:r>
      <w:r>
        <w:rPr>
          <w:spacing w:val="-2"/>
          <w:sz w:val="24"/>
        </w:rPr>
        <w:t xml:space="preserve"> </w:t>
      </w:r>
      <w:r>
        <w:rPr>
          <w:sz w:val="24"/>
        </w:rPr>
        <w:t>about</w:t>
      </w:r>
      <w:r>
        <w:rPr>
          <w:spacing w:val="-3"/>
          <w:sz w:val="24"/>
        </w:rPr>
        <w:t xml:space="preserve"> </w:t>
      </w:r>
      <w:r>
        <w:rPr>
          <w:sz w:val="24"/>
        </w:rPr>
        <w:t>you</w:t>
      </w:r>
      <w:r>
        <w:rPr>
          <w:spacing w:val="-4"/>
          <w:sz w:val="24"/>
        </w:rPr>
        <w:t xml:space="preserve"> </w:t>
      </w:r>
      <w:r>
        <w:rPr>
          <w:sz w:val="24"/>
        </w:rPr>
        <w:t>is believed</w:t>
      </w:r>
      <w:r>
        <w:rPr>
          <w:spacing w:val="-1"/>
          <w:sz w:val="24"/>
        </w:rPr>
        <w:t xml:space="preserve"> </w:t>
      </w:r>
      <w:r>
        <w:rPr>
          <w:sz w:val="24"/>
        </w:rPr>
        <w:t>to</w:t>
      </w:r>
      <w:r>
        <w:rPr>
          <w:spacing w:val="-2"/>
          <w:sz w:val="24"/>
        </w:rPr>
        <w:t xml:space="preserve"> </w:t>
      </w:r>
      <w:r>
        <w:rPr>
          <w:sz w:val="24"/>
        </w:rPr>
        <w:t>have been transferred</w:t>
      </w:r>
      <w:r>
        <w:rPr>
          <w:spacing w:val="-1"/>
          <w:sz w:val="24"/>
        </w:rPr>
        <w:t xml:space="preserve"> </w:t>
      </w:r>
      <w:r>
        <w:rPr>
          <w:sz w:val="24"/>
        </w:rPr>
        <w:t>or otherwise made available to</w:t>
      </w:r>
      <w:r>
        <w:rPr>
          <w:spacing w:val="-2"/>
          <w:sz w:val="24"/>
        </w:rPr>
        <w:t xml:space="preserve"> </w:t>
      </w:r>
      <w:r>
        <w:rPr>
          <w:sz w:val="24"/>
        </w:rPr>
        <w:t>the U.S.?</w:t>
      </w:r>
    </w:p>
    <w:p w14:paraId="55B7DB6F" w14:textId="77777777" w:rsidR="00351218" w:rsidRDefault="00000000">
      <w:pPr>
        <w:pStyle w:val="ListParagraph"/>
        <w:numPr>
          <w:ilvl w:val="1"/>
          <w:numId w:val="1"/>
        </w:numPr>
        <w:tabs>
          <w:tab w:val="left" w:pos="1571"/>
        </w:tabs>
        <w:spacing w:before="286" w:line="278" w:lineRule="auto"/>
        <w:ind w:right="741" w:hanging="530"/>
        <w:jc w:val="left"/>
        <w:rPr>
          <w:sz w:val="24"/>
        </w:rPr>
      </w:pPr>
      <w:r>
        <w:rPr>
          <w:sz w:val="24"/>
        </w:rPr>
        <w:t>Do</w:t>
      </w:r>
      <w:r>
        <w:rPr>
          <w:spacing w:val="-5"/>
          <w:sz w:val="24"/>
        </w:rPr>
        <w:t xml:space="preserve"> </w:t>
      </w:r>
      <w:r>
        <w:rPr>
          <w:sz w:val="24"/>
        </w:rPr>
        <w:t>you</w:t>
      </w:r>
      <w:r>
        <w:rPr>
          <w:spacing w:val="-4"/>
          <w:sz w:val="24"/>
        </w:rPr>
        <w:t xml:space="preserve"> </w:t>
      </w:r>
      <w:r>
        <w:rPr>
          <w:sz w:val="24"/>
        </w:rPr>
        <w:t>confirm</w:t>
      </w:r>
      <w:r>
        <w:rPr>
          <w:spacing w:val="-5"/>
          <w:sz w:val="24"/>
        </w:rPr>
        <w:t xml:space="preserve"> </w:t>
      </w:r>
      <w:r>
        <w:rPr>
          <w:sz w:val="24"/>
        </w:rPr>
        <w:t>that you</w:t>
      </w:r>
      <w:r>
        <w:rPr>
          <w:spacing w:val="-4"/>
          <w:sz w:val="24"/>
        </w:rPr>
        <w:t xml:space="preserve"> </w:t>
      </w:r>
      <w:r>
        <w:rPr>
          <w:sz w:val="24"/>
        </w:rPr>
        <w:t>used</w:t>
      </w:r>
      <w:r>
        <w:rPr>
          <w:spacing w:val="-4"/>
          <w:sz w:val="24"/>
        </w:rPr>
        <w:t xml:space="preserve"> </w:t>
      </w:r>
      <w:r>
        <w:rPr>
          <w:sz w:val="24"/>
        </w:rPr>
        <w:t>the</w:t>
      </w:r>
      <w:r>
        <w:rPr>
          <w:spacing w:val="-2"/>
          <w:sz w:val="24"/>
        </w:rPr>
        <w:t xml:space="preserve"> </w:t>
      </w:r>
      <w:r>
        <w:rPr>
          <w:sz w:val="24"/>
        </w:rPr>
        <w:t>service,</w:t>
      </w:r>
      <w:r>
        <w:rPr>
          <w:spacing w:val="-2"/>
          <w:sz w:val="24"/>
        </w:rPr>
        <w:t xml:space="preserve"> </w:t>
      </w:r>
      <w:r>
        <w:rPr>
          <w:sz w:val="24"/>
        </w:rPr>
        <w:t>which</w:t>
      </w:r>
      <w:r>
        <w:rPr>
          <w:spacing w:val="-4"/>
          <w:sz w:val="24"/>
        </w:rPr>
        <w:t xml:space="preserve"> </w:t>
      </w:r>
      <w:r>
        <w:rPr>
          <w:sz w:val="24"/>
        </w:rPr>
        <w:t>you</w:t>
      </w:r>
      <w:r>
        <w:rPr>
          <w:spacing w:val="-4"/>
          <w:sz w:val="24"/>
        </w:rPr>
        <w:t xml:space="preserve"> </w:t>
      </w:r>
      <w:r>
        <w:rPr>
          <w:sz w:val="24"/>
        </w:rPr>
        <w:t xml:space="preserve">believe transferred personal data of or about you </w:t>
      </w:r>
      <w:r>
        <w:rPr>
          <w:b/>
          <w:sz w:val="24"/>
        </w:rPr>
        <w:t>after the 10th of July 2023</w:t>
      </w:r>
      <w:r>
        <w:rPr>
          <w:sz w:val="24"/>
        </w:rPr>
        <w:t>?</w:t>
      </w:r>
    </w:p>
    <w:p w14:paraId="096A088B" w14:textId="77777777" w:rsidR="00351218" w:rsidRDefault="00000000">
      <w:pPr>
        <w:pStyle w:val="BodyText"/>
        <w:spacing w:line="319" w:lineRule="exact"/>
        <w:ind w:left="1571"/>
        <w:jc w:val="both"/>
        <w:rPr>
          <w:rFonts w:ascii="Segoe UI Symbol" w:hAnsi="Segoe UI Symbol"/>
        </w:rPr>
      </w:pPr>
      <w:r>
        <w:t xml:space="preserve">Yes </w:t>
      </w:r>
      <w:r>
        <w:rPr>
          <w:rFonts w:ascii="Segoe UI Symbol" w:hAnsi="Segoe UI Symbol"/>
          <w:spacing w:val="-12"/>
        </w:rPr>
        <w:t>☐</w:t>
      </w:r>
    </w:p>
    <w:p w14:paraId="43D68075" w14:textId="77777777" w:rsidR="00351218" w:rsidRDefault="00000000">
      <w:pPr>
        <w:pStyle w:val="ListParagraph"/>
        <w:numPr>
          <w:ilvl w:val="1"/>
          <w:numId w:val="1"/>
        </w:numPr>
        <w:tabs>
          <w:tab w:val="left" w:pos="1571"/>
        </w:tabs>
        <w:spacing w:before="297" w:line="273" w:lineRule="auto"/>
        <w:ind w:right="553" w:hanging="585"/>
        <w:jc w:val="left"/>
        <w:rPr>
          <w:sz w:val="24"/>
        </w:rPr>
      </w:pPr>
      <w:r>
        <w:rPr>
          <w:sz w:val="24"/>
        </w:rPr>
        <w:t>Do</w:t>
      </w:r>
      <w:r>
        <w:rPr>
          <w:spacing w:val="-5"/>
          <w:sz w:val="24"/>
        </w:rPr>
        <w:t xml:space="preserve"> </w:t>
      </w:r>
      <w:r>
        <w:rPr>
          <w:sz w:val="24"/>
        </w:rPr>
        <w:t>you</w:t>
      </w:r>
      <w:r>
        <w:rPr>
          <w:spacing w:val="-4"/>
          <w:sz w:val="24"/>
        </w:rPr>
        <w:t xml:space="preserve"> </w:t>
      </w:r>
      <w:r>
        <w:rPr>
          <w:sz w:val="24"/>
        </w:rPr>
        <w:t>believe</w:t>
      </w:r>
      <w:r>
        <w:rPr>
          <w:spacing w:val="-2"/>
          <w:sz w:val="24"/>
        </w:rPr>
        <w:t xml:space="preserve"> </w:t>
      </w:r>
      <w:r>
        <w:rPr>
          <w:sz w:val="24"/>
        </w:rPr>
        <w:t>that</w:t>
      </w:r>
      <w:r>
        <w:rPr>
          <w:spacing w:val="-3"/>
          <w:sz w:val="24"/>
        </w:rPr>
        <w:t xml:space="preserve"> </w:t>
      </w:r>
      <w:r>
        <w:rPr>
          <w:sz w:val="24"/>
        </w:rPr>
        <w:t>one</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U.S.</w:t>
      </w:r>
      <w:r>
        <w:rPr>
          <w:spacing w:val="-4"/>
          <w:sz w:val="24"/>
        </w:rPr>
        <w:t xml:space="preserve"> </w:t>
      </w:r>
      <w:r>
        <w:rPr>
          <w:sz w:val="24"/>
        </w:rPr>
        <w:t>law(s)</w:t>
      </w:r>
      <w:r>
        <w:rPr>
          <w:spacing w:val="-1"/>
          <w:sz w:val="24"/>
        </w:rPr>
        <w:t xml:space="preserve"> </w:t>
      </w:r>
      <w:r>
        <w:rPr>
          <w:sz w:val="24"/>
        </w:rPr>
        <w:t>have</w:t>
      </w:r>
      <w:r>
        <w:rPr>
          <w:spacing w:val="-7"/>
          <w:sz w:val="24"/>
        </w:rPr>
        <w:t xml:space="preserve"> </w:t>
      </w:r>
      <w:r>
        <w:rPr>
          <w:sz w:val="24"/>
        </w:rPr>
        <w:t>been</w:t>
      </w:r>
      <w:r>
        <w:rPr>
          <w:spacing w:val="-4"/>
          <w:sz w:val="24"/>
        </w:rPr>
        <w:t xml:space="preserve"> </w:t>
      </w:r>
      <w:r>
        <w:rPr>
          <w:sz w:val="24"/>
        </w:rPr>
        <w:t>violated</w:t>
      </w:r>
      <w:r>
        <w:rPr>
          <w:spacing w:val="-4"/>
          <w:sz w:val="24"/>
        </w:rPr>
        <w:t xml:space="preserve"> </w:t>
      </w:r>
      <w:r>
        <w:rPr>
          <w:sz w:val="24"/>
        </w:rPr>
        <w:t>if</w:t>
      </w:r>
      <w:r>
        <w:rPr>
          <w:spacing w:val="-2"/>
          <w:sz w:val="24"/>
        </w:rPr>
        <w:t xml:space="preserve"> </w:t>
      </w:r>
      <w:r>
        <w:rPr>
          <w:sz w:val="24"/>
        </w:rPr>
        <w:t>personal data of or about you was accessed?</w:t>
      </w:r>
    </w:p>
    <w:p w14:paraId="170AD8AE" w14:textId="77777777" w:rsidR="00351218" w:rsidRDefault="00000000">
      <w:pPr>
        <w:pStyle w:val="BodyText"/>
        <w:spacing w:before="2"/>
        <w:ind w:left="1571"/>
        <w:jc w:val="both"/>
        <w:rPr>
          <w:rFonts w:ascii="Segoe UI Symbol" w:hAnsi="Segoe UI Symbol"/>
        </w:rPr>
      </w:pPr>
      <w:r>
        <w:t xml:space="preserve">Yes </w:t>
      </w:r>
      <w:r>
        <w:rPr>
          <w:rFonts w:ascii="Segoe UI Symbol" w:hAnsi="Segoe UI Symbol"/>
          <w:spacing w:val="-12"/>
        </w:rPr>
        <w:t>☐</w:t>
      </w:r>
    </w:p>
    <w:p w14:paraId="16274C54" w14:textId="77777777" w:rsidR="00351218" w:rsidRDefault="00000000">
      <w:pPr>
        <w:pStyle w:val="ListParagraph"/>
        <w:numPr>
          <w:ilvl w:val="0"/>
          <w:numId w:val="1"/>
        </w:numPr>
        <w:tabs>
          <w:tab w:val="left" w:pos="353"/>
          <w:tab w:val="left" w:pos="861"/>
        </w:tabs>
        <w:spacing w:before="292"/>
        <w:ind w:left="861" w:right="2108" w:hanging="721"/>
        <w:rPr>
          <w:rFonts w:ascii="Segoe UI Symbol" w:hAnsi="Segoe UI Symbol"/>
          <w:sz w:val="24"/>
        </w:rPr>
      </w:pPr>
      <w:r>
        <w:rPr>
          <w:sz w:val="24"/>
        </w:rPr>
        <w:t>When</w:t>
      </w:r>
      <w:r>
        <w:rPr>
          <w:spacing w:val="-6"/>
          <w:sz w:val="24"/>
        </w:rPr>
        <w:t xml:space="preserve"> </w:t>
      </w:r>
      <w:r>
        <w:rPr>
          <w:sz w:val="24"/>
        </w:rPr>
        <w:t>submitting</w:t>
      </w:r>
      <w:r>
        <w:rPr>
          <w:spacing w:val="-3"/>
          <w:sz w:val="24"/>
        </w:rPr>
        <w:t xml:space="preserve"> </w:t>
      </w:r>
      <w:r>
        <w:rPr>
          <w:sz w:val="24"/>
        </w:rPr>
        <w:t>this</w:t>
      </w:r>
      <w:r>
        <w:rPr>
          <w:spacing w:val="-4"/>
          <w:sz w:val="24"/>
        </w:rPr>
        <w:t xml:space="preserve"> </w:t>
      </w:r>
      <w:r>
        <w:rPr>
          <w:sz w:val="24"/>
        </w:rPr>
        <w:t>complaint,</w:t>
      </w:r>
      <w:r>
        <w:rPr>
          <w:spacing w:val="-5"/>
          <w:sz w:val="24"/>
        </w:rPr>
        <w:t xml:space="preserve"> </w:t>
      </w:r>
      <w:r>
        <w:rPr>
          <w:sz w:val="24"/>
        </w:rPr>
        <w:t>are</w:t>
      </w:r>
      <w:r>
        <w:rPr>
          <w:spacing w:val="-4"/>
          <w:sz w:val="24"/>
        </w:rPr>
        <w:t xml:space="preserve"> </w:t>
      </w:r>
      <w:r>
        <w:rPr>
          <w:sz w:val="24"/>
        </w:rPr>
        <w:t>you</w:t>
      </w:r>
      <w:r>
        <w:rPr>
          <w:spacing w:val="-6"/>
          <w:sz w:val="24"/>
        </w:rPr>
        <w:t xml:space="preserve"> </w:t>
      </w:r>
      <w:r>
        <w:rPr>
          <w:sz w:val="24"/>
        </w:rPr>
        <w:t>acting</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personal</w:t>
      </w:r>
      <w:r>
        <w:rPr>
          <w:spacing w:val="-5"/>
          <w:sz w:val="24"/>
        </w:rPr>
        <w:t xml:space="preserve"> </w:t>
      </w:r>
      <w:r>
        <w:rPr>
          <w:sz w:val="24"/>
        </w:rPr>
        <w:t xml:space="preserve">capacity? Yes </w:t>
      </w:r>
      <w:r>
        <w:rPr>
          <w:rFonts w:ascii="Segoe UI Symbol" w:hAnsi="Segoe UI Symbol"/>
          <w:sz w:val="24"/>
        </w:rPr>
        <w:t>☐</w:t>
      </w:r>
    </w:p>
    <w:p w14:paraId="7CA7E012" w14:textId="77777777" w:rsidR="00351218" w:rsidRDefault="00000000">
      <w:pPr>
        <w:tabs>
          <w:tab w:val="left" w:pos="645"/>
          <w:tab w:val="left" w:pos="1295"/>
          <w:tab w:val="left" w:pos="1974"/>
          <w:tab w:val="left" w:pos="2854"/>
          <w:tab w:val="left" w:pos="3779"/>
          <w:tab w:val="left" w:pos="4687"/>
          <w:tab w:val="left" w:pos="5922"/>
          <w:tab w:val="left" w:pos="7156"/>
          <w:tab w:val="left" w:pos="8191"/>
          <w:tab w:val="right" w:pos="9207"/>
        </w:tabs>
        <w:spacing w:before="426"/>
        <w:ind w:left="140"/>
        <w:rPr>
          <w:sz w:val="18"/>
        </w:rPr>
      </w:pPr>
      <w:r>
        <w:rPr>
          <w:noProof/>
          <w:sz w:val="18"/>
        </w:rPr>
        <mc:AlternateContent>
          <mc:Choice Requires="wps">
            <w:drawing>
              <wp:anchor distT="0" distB="0" distL="0" distR="0" simplePos="0" relativeHeight="15731200" behindDoc="0" locked="0" layoutInCell="1" allowOverlap="1" wp14:anchorId="4F229F69" wp14:editId="7E4A5C6D">
                <wp:simplePos x="0" y="0"/>
                <wp:positionH relativeFrom="page">
                  <wp:posOffset>898842</wp:posOffset>
                </wp:positionH>
                <wp:positionV relativeFrom="paragraph">
                  <wp:posOffset>192001</wp:posOffset>
                </wp:positionV>
                <wp:extent cx="183007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48604" id="Graphic 8" o:spid="_x0000_s1026" style="position:absolute;margin-left:70.75pt;margin-top:15.1pt;width:144.1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" path="m1829816,l,,,9524r1829816,l1829816,xe" fillcolor="black" stroked="f">
                <v:path arrowok="t"/>
                <w10:wrap anchorx="page"/>
              </v:shape>
            </w:pict>
          </mc:Fallback>
        </mc:AlternateContent>
      </w:r>
      <w:r>
        <w:rPr>
          <w:spacing w:val="-5"/>
          <w:position w:val="5"/>
          <w:sz w:val="12"/>
        </w:rPr>
        <w:t>15</w:t>
      </w:r>
      <w:r>
        <w:rPr>
          <w:position w:val="5"/>
          <w:sz w:val="12"/>
        </w:rPr>
        <w:tab/>
      </w:r>
      <w:r>
        <w:rPr>
          <w:spacing w:val="-5"/>
          <w:sz w:val="18"/>
        </w:rPr>
        <w:t>See</w:t>
      </w:r>
      <w:r>
        <w:rPr>
          <w:sz w:val="18"/>
        </w:rPr>
        <w:tab/>
      </w:r>
      <w:r>
        <w:rPr>
          <w:spacing w:val="-4"/>
          <w:sz w:val="18"/>
        </w:rPr>
        <w:t>E.O.</w:t>
      </w:r>
      <w:r>
        <w:rPr>
          <w:sz w:val="18"/>
        </w:rPr>
        <w:tab/>
      </w:r>
      <w:r>
        <w:rPr>
          <w:spacing w:val="-2"/>
          <w:sz w:val="18"/>
        </w:rPr>
        <w:t>14086,</w:t>
      </w:r>
      <w:r>
        <w:rPr>
          <w:sz w:val="18"/>
        </w:rPr>
        <w:tab/>
      </w:r>
      <w:r>
        <w:rPr>
          <w:spacing w:val="-2"/>
          <w:sz w:val="18"/>
        </w:rPr>
        <w:t>Section</w:t>
      </w:r>
      <w:r>
        <w:rPr>
          <w:sz w:val="18"/>
        </w:rPr>
        <w:tab/>
      </w:r>
      <w:r>
        <w:rPr>
          <w:spacing w:val="-2"/>
          <w:sz w:val="18"/>
        </w:rPr>
        <w:t>4(k)(v)</w:t>
      </w:r>
      <w:r>
        <w:rPr>
          <w:b/>
          <w:color w:val="0562C1"/>
          <w:spacing w:val="-2"/>
          <w:sz w:val="18"/>
          <w:u w:val="single" w:color="0562C1"/>
        </w:rPr>
        <w:t>;</w:t>
      </w:r>
      <w:r>
        <w:rPr>
          <w:b/>
          <w:color w:val="0562C1"/>
          <w:sz w:val="18"/>
          <w:u w:val="single" w:color="0562C1"/>
        </w:rPr>
        <w:tab/>
      </w:r>
      <w:r>
        <w:rPr>
          <w:spacing w:val="-2"/>
          <w:sz w:val="18"/>
        </w:rPr>
        <w:t>Intelligence</w:t>
      </w:r>
      <w:r>
        <w:rPr>
          <w:sz w:val="18"/>
        </w:rPr>
        <w:tab/>
      </w:r>
      <w:r>
        <w:rPr>
          <w:spacing w:val="-2"/>
          <w:sz w:val="18"/>
        </w:rPr>
        <w:t>Community</w:t>
      </w:r>
      <w:r>
        <w:rPr>
          <w:sz w:val="18"/>
        </w:rPr>
        <w:tab/>
      </w:r>
      <w:r>
        <w:rPr>
          <w:spacing w:val="-2"/>
          <w:sz w:val="18"/>
        </w:rPr>
        <w:t>Directive</w:t>
      </w:r>
      <w:r>
        <w:rPr>
          <w:sz w:val="18"/>
        </w:rPr>
        <w:tab/>
      </w:r>
      <w:r>
        <w:rPr>
          <w:spacing w:val="-2"/>
          <w:sz w:val="18"/>
        </w:rPr>
        <w:t>(ICD)</w:t>
      </w:r>
      <w:r>
        <w:rPr>
          <w:sz w:val="18"/>
        </w:rPr>
        <w:tab/>
      </w:r>
      <w:r>
        <w:rPr>
          <w:spacing w:val="-5"/>
          <w:sz w:val="18"/>
        </w:rPr>
        <w:t>126</w:t>
      </w:r>
    </w:p>
    <w:p w14:paraId="4F4BFD29" w14:textId="77777777" w:rsidR="00351218" w:rsidRDefault="00000000">
      <w:pPr>
        <w:spacing w:before="1"/>
        <w:ind w:left="140"/>
        <w:rPr>
          <w:sz w:val="18"/>
        </w:rPr>
      </w:pPr>
      <w:hyperlink r:id="rId16">
        <w:r>
          <w:rPr>
            <w:color w:val="0562C1"/>
            <w:sz w:val="18"/>
            <w:u w:val="single" w:color="0562C1"/>
          </w:rPr>
          <w:t>(https://www.dni.gov/files/documents/ICD/ICD</w:t>
        </w:r>
        <w:r>
          <w:rPr>
            <w:color w:val="0562C1"/>
            <w:spacing w:val="20"/>
            <w:sz w:val="18"/>
            <w:u w:val="single" w:color="0562C1"/>
          </w:rPr>
          <w:t xml:space="preserve"> </w:t>
        </w:r>
        <w:r>
          <w:rPr>
            <w:color w:val="0562C1"/>
            <w:sz w:val="18"/>
            <w:u w:val="single" w:color="0562C1"/>
          </w:rPr>
          <w:t>126-Implementation-Procedures-for-SIGINT-Redress-Mechanism.pdf</w:t>
        </w:r>
        <w:r>
          <w:rPr>
            <w:sz w:val="18"/>
          </w:rPr>
          <w:t>)</w:t>
        </w:r>
      </w:hyperlink>
      <w:r>
        <w:rPr>
          <w:b/>
          <w:sz w:val="18"/>
        </w:rPr>
        <w:t>, Sections E(1)(c)(8</w:t>
      </w:r>
      <w:r>
        <w:rPr>
          <w:sz w:val="18"/>
        </w:rPr>
        <w:t xml:space="preserve">)and </w:t>
      </w:r>
      <w:r>
        <w:rPr>
          <w:b/>
          <w:sz w:val="18"/>
        </w:rPr>
        <w:t xml:space="preserve">E(1)(e) </w:t>
      </w:r>
      <w:r>
        <w:rPr>
          <w:sz w:val="18"/>
        </w:rPr>
        <w:t>.’</w:t>
      </w:r>
    </w:p>
    <w:p w14:paraId="313BFA04" w14:textId="77777777" w:rsidR="00351218" w:rsidRDefault="00000000">
      <w:pPr>
        <w:ind w:left="140"/>
        <w:rPr>
          <w:sz w:val="18"/>
        </w:rPr>
      </w:pPr>
      <w:r>
        <w:rPr>
          <w:position w:val="5"/>
          <w:sz w:val="12"/>
        </w:rPr>
        <w:t>16</w:t>
      </w:r>
      <w:r>
        <w:rPr>
          <w:spacing w:val="9"/>
          <w:position w:val="5"/>
          <w:sz w:val="12"/>
        </w:rPr>
        <w:t xml:space="preserve"> </w:t>
      </w:r>
      <w:r>
        <w:rPr>
          <w:sz w:val="18"/>
        </w:rPr>
        <w:t>This</w:t>
      </w:r>
      <w:r>
        <w:rPr>
          <w:spacing w:val="-3"/>
          <w:sz w:val="18"/>
        </w:rPr>
        <w:t xml:space="preserve"> </w:t>
      </w:r>
      <w:r>
        <w:rPr>
          <w:sz w:val="18"/>
        </w:rPr>
        <w:t>may</w:t>
      </w:r>
      <w:r>
        <w:rPr>
          <w:spacing w:val="-4"/>
          <w:sz w:val="18"/>
        </w:rPr>
        <w:t xml:space="preserve"> </w:t>
      </w:r>
      <w:r>
        <w:rPr>
          <w:sz w:val="18"/>
        </w:rPr>
        <w:t>be</w:t>
      </w:r>
      <w:r>
        <w:rPr>
          <w:spacing w:val="-1"/>
          <w:sz w:val="18"/>
        </w:rPr>
        <w:t xml:space="preserve"> </w:t>
      </w:r>
      <w:r>
        <w:rPr>
          <w:sz w:val="18"/>
        </w:rPr>
        <w:t>a</w:t>
      </w:r>
      <w:r>
        <w:rPr>
          <w:spacing w:val="-3"/>
          <w:sz w:val="18"/>
        </w:rPr>
        <w:t xml:space="preserve"> </w:t>
      </w:r>
      <w:r>
        <w:rPr>
          <w:sz w:val="18"/>
        </w:rPr>
        <w:t>phone</w:t>
      </w:r>
      <w:r>
        <w:rPr>
          <w:spacing w:val="-1"/>
          <w:sz w:val="18"/>
        </w:rPr>
        <w:t xml:space="preserve"> </w:t>
      </w:r>
      <w:r>
        <w:rPr>
          <w:sz w:val="18"/>
        </w:rPr>
        <w:t>number</w:t>
      </w:r>
      <w:r>
        <w:rPr>
          <w:spacing w:val="1"/>
          <w:sz w:val="18"/>
        </w:rPr>
        <w:t xml:space="preserve"> </w:t>
      </w:r>
      <w:r>
        <w:rPr>
          <w:sz w:val="18"/>
        </w:rPr>
        <w:t>or an</w:t>
      </w:r>
      <w:r>
        <w:rPr>
          <w:spacing w:val="-2"/>
          <w:sz w:val="18"/>
        </w:rPr>
        <w:t xml:space="preserve"> </w:t>
      </w:r>
      <w:r>
        <w:rPr>
          <w:sz w:val="18"/>
        </w:rPr>
        <w:t>email</w:t>
      </w:r>
      <w:r>
        <w:rPr>
          <w:spacing w:val="-4"/>
          <w:sz w:val="18"/>
        </w:rPr>
        <w:t xml:space="preserve"> </w:t>
      </w:r>
      <w:r>
        <w:rPr>
          <w:sz w:val="18"/>
        </w:rPr>
        <w:t>address</w:t>
      </w:r>
      <w:r>
        <w:rPr>
          <w:spacing w:val="-3"/>
          <w:sz w:val="18"/>
        </w:rPr>
        <w:t xml:space="preserve"> </w:t>
      </w:r>
      <w:r>
        <w:rPr>
          <w:sz w:val="18"/>
        </w:rPr>
        <w:t>(a</w:t>
      </w:r>
      <w:r>
        <w:rPr>
          <w:spacing w:val="-3"/>
          <w:sz w:val="18"/>
        </w:rPr>
        <w:t xml:space="preserve"> </w:t>
      </w:r>
      <w:r>
        <w:rPr>
          <w:sz w:val="18"/>
        </w:rPr>
        <w:t>mere</w:t>
      </w:r>
      <w:r>
        <w:rPr>
          <w:spacing w:val="-1"/>
          <w:sz w:val="18"/>
        </w:rPr>
        <w:t xml:space="preserve"> </w:t>
      </w:r>
      <w:r>
        <w:rPr>
          <w:sz w:val="18"/>
        </w:rPr>
        <w:t>reference to</w:t>
      </w:r>
      <w:r>
        <w:rPr>
          <w:spacing w:val="-2"/>
          <w:sz w:val="18"/>
        </w:rPr>
        <w:t xml:space="preserve"> </w:t>
      </w:r>
      <w:r>
        <w:rPr>
          <w:sz w:val="18"/>
        </w:rPr>
        <w:t>a</w:t>
      </w:r>
      <w:r>
        <w:rPr>
          <w:spacing w:val="-3"/>
          <w:sz w:val="18"/>
        </w:rPr>
        <w:t xml:space="preserve"> </w:t>
      </w:r>
      <w:r>
        <w:rPr>
          <w:sz w:val="18"/>
        </w:rPr>
        <w:t>name</w:t>
      </w:r>
      <w:r>
        <w:rPr>
          <w:spacing w:val="-1"/>
          <w:sz w:val="18"/>
        </w:rPr>
        <w:t xml:space="preserve"> </w:t>
      </w:r>
      <w:r>
        <w:rPr>
          <w:sz w:val="18"/>
        </w:rPr>
        <w:t>will</w:t>
      </w:r>
      <w:r>
        <w:rPr>
          <w:spacing w:val="-4"/>
          <w:sz w:val="18"/>
        </w:rPr>
        <w:t xml:space="preserve"> </w:t>
      </w:r>
      <w:r>
        <w:rPr>
          <w:sz w:val="18"/>
        </w:rPr>
        <w:t>not</w:t>
      </w:r>
      <w:r>
        <w:rPr>
          <w:spacing w:val="-2"/>
          <w:sz w:val="18"/>
        </w:rPr>
        <w:t xml:space="preserve"> </w:t>
      </w:r>
      <w:r>
        <w:rPr>
          <w:sz w:val="18"/>
        </w:rPr>
        <w:t xml:space="preserve">be </w:t>
      </w:r>
      <w:r>
        <w:rPr>
          <w:spacing w:val="-2"/>
          <w:sz w:val="18"/>
        </w:rPr>
        <w:t>sufficient).</w:t>
      </w:r>
    </w:p>
    <w:p w14:paraId="64F34969" w14:textId="77777777" w:rsidR="00351218" w:rsidRDefault="00351218">
      <w:pPr>
        <w:rPr>
          <w:sz w:val="18"/>
        </w:rPr>
        <w:sectPr w:rsidR="00351218">
          <w:pgSz w:w="11910" w:h="16840"/>
          <w:pgMar w:top="1680" w:right="1275" w:bottom="1500" w:left="1275" w:header="0" w:footer="1311" w:gutter="0"/>
          <w:cols w:space="720"/>
        </w:sectPr>
      </w:pPr>
    </w:p>
    <w:p w14:paraId="645438CE" w14:textId="77777777" w:rsidR="00351218" w:rsidRDefault="00000000">
      <w:pPr>
        <w:pStyle w:val="ListParagraph"/>
        <w:numPr>
          <w:ilvl w:val="0"/>
          <w:numId w:val="1"/>
        </w:numPr>
        <w:tabs>
          <w:tab w:val="left" w:pos="382"/>
        </w:tabs>
        <w:spacing w:before="34" w:line="237" w:lineRule="auto"/>
        <w:ind w:right="146" w:firstLine="0"/>
        <w:jc w:val="both"/>
        <w:rPr>
          <w:sz w:val="24"/>
        </w:rPr>
      </w:pPr>
      <w:r>
        <w:rPr>
          <w:sz w:val="24"/>
        </w:rPr>
        <w:lastRenderedPageBreak/>
        <w:t>If you are aware of this information, which, US Government entity or entities are believed to be involved in accessing personal data of or about you?</w:t>
      </w:r>
    </w:p>
    <w:p w14:paraId="0E1413C0" w14:textId="77777777" w:rsidR="00351218" w:rsidRDefault="00351218">
      <w:pPr>
        <w:pStyle w:val="BodyText"/>
      </w:pPr>
    </w:p>
    <w:p w14:paraId="33466938" w14:textId="77777777" w:rsidR="00351218" w:rsidRDefault="00000000">
      <w:pPr>
        <w:pStyle w:val="ListParagraph"/>
        <w:numPr>
          <w:ilvl w:val="0"/>
          <w:numId w:val="1"/>
        </w:numPr>
        <w:tabs>
          <w:tab w:val="left" w:pos="373"/>
        </w:tabs>
        <w:ind w:left="373" w:hanging="233"/>
        <w:jc w:val="both"/>
        <w:rPr>
          <w:sz w:val="24"/>
        </w:rPr>
      </w:pPr>
      <w:r>
        <w:rPr>
          <w:sz w:val="24"/>
        </w:rPr>
        <w:t>What</w:t>
      </w:r>
      <w:r>
        <w:rPr>
          <w:spacing w:val="-4"/>
          <w:sz w:val="24"/>
        </w:rPr>
        <w:t xml:space="preserve"> </w:t>
      </w:r>
      <w:r>
        <w:rPr>
          <w:sz w:val="24"/>
        </w:rPr>
        <w:t>is</w:t>
      </w:r>
      <w:r>
        <w:rPr>
          <w:spacing w:val="-2"/>
          <w:sz w:val="24"/>
        </w:rPr>
        <w:t xml:space="preserve"> </w:t>
      </w:r>
      <w:r>
        <w:rPr>
          <w:sz w:val="24"/>
        </w:rPr>
        <w:t>the</w:t>
      </w:r>
      <w:r>
        <w:rPr>
          <w:spacing w:val="-3"/>
          <w:sz w:val="24"/>
        </w:rPr>
        <w:t xml:space="preserve"> </w:t>
      </w:r>
      <w:r>
        <w:rPr>
          <w:sz w:val="24"/>
        </w:rPr>
        <w:t>nature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information</w:t>
      </w:r>
      <w:r>
        <w:rPr>
          <w:spacing w:val="-5"/>
          <w:sz w:val="24"/>
        </w:rPr>
        <w:t xml:space="preserve"> </w:t>
      </w:r>
      <w:r>
        <w:rPr>
          <w:sz w:val="24"/>
        </w:rPr>
        <w:t>or</w:t>
      </w:r>
      <w:r>
        <w:rPr>
          <w:spacing w:val="-2"/>
          <w:sz w:val="24"/>
        </w:rPr>
        <w:t xml:space="preserve"> </w:t>
      </w:r>
      <w:r>
        <w:rPr>
          <w:sz w:val="24"/>
        </w:rPr>
        <w:t>relief</w:t>
      </w:r>
      <w:r>
        <w:rPr>
          <w:spacing w:val="-1"/>
          <w:sz w:val="24"/>
        </w:rPr>
        <w:t xml:space="preserve"> </w:t>
      </w:r>
      <w:r>
        <w:rPr>
          <w:spacing w:val="-2"/>
          <w:sz w:val="24"/>
        </w:rPr>
        <w:t>sought?</w:t>
      </w:r>
      <w:r>
        <w:rPr>
          <w:spacing w:val="-2"/>
          <w:sz w:val="24"/>
          <w:vertAlign w:val="superscript"/>
        </w:rPr>
        <w:t>17</w:t>
      </w:r>
    </w:p>
    <w:p w14:paraId="2F3F5339" w14:textId="77777777" w:rsidR="00351218" w:rsidRDefault="00351218">
      <w:pPr>
        <w:pStyle w:val="BodyText"/>
        <w:spacing w:before="4"/>
      </w:pPr>
    </w:p>
    <w:p w14:paraId="2B688F4B" w14:textId="77777777" w:rsidR="00351218" w:rsidRDefault="00000000">
      <w:pPr>
        <w:pStyle w:val="ListParagraph"/>
        <w:numPr>
          <w:ilvl w:val="0"/>
          <w:numId w:val="1"/>
        </w:numPr>
        <w:tabs>
          <w:tab w:val="left" w:pos="328"/>
        </w:tabs>
        <w:ind w:right="149" w:firstLine="0"/>
        <w:jc w:val="both"/>
        <w:rPr>
          <w:sz w:val="24"/>
        </w:rPr>
      </w:pPr>
      <w:r>
        <w:rPr>
          <w:sz w:val="24"/>
        </w:rPr>
        <w:t>Please</w:t>
      </w:r>
      <w:r>
        <w:rPr>
          <w:spacing w:val="-3"/>
          <w:sz w:val="24"/>
        </w:rPr>
        <w:t xml:space="preserve"> </w:t>
      </w:r>
      <w:r>
        <w:rPr>
          <w:sz w:val="24"/>
        </w:rPr>
        <w:t>provide</w:t>
      </w:r>
      <w:r>
        <w:rPr>
          <w:spacing w:val="-3"/>
          <w:sz w:val="24"/>
        </w:rPr>
        <w:t xml:space="preserve"> </w:t>
      </w:r>
      <w:r>
        <w:rPr>
          <w:sz w:val="24"/>
        </w:rPr>
        <w:t>information</w:t>
      </w:r>
      <w:r>
        <w:rPr>
          <w:spacing w:val="-5"/>
          <w:sz w:val="24"/>
        </w:rPr>
        <w:t xml:space="preserve"> </w:t>
      </w:r>
      <w:r>
        <w:rPr>
          <w:sz w:val="24"/>
        </w:rPr>
        <w:t>relating</w:t>
      </w:r>
      <w:r>
        <w:rPr>
          <w:spacing w:val="-2"/>
          <w:sz w:val="24"/>
        </w:rPr>
        <w:t xml:space="preserve"> </w:t>
      </w:r>
      <w:r>
        <w:rPr>
          <w:sz w:val="24"/>
        </w:rPr>
        <w:t>to</w:t>
      </w:r>
      <w:r>
        <w:rPr>
          <w:spacing w:val="-5"/>
          <w:sz w:val="24"/>
        </w:rPr>
        <w:t xml:space="preserve"> </w:t>
      </w:r>
      <w:r>
        <w:rPr>
          <w:sz w:val="24"/>
        </w:rPr>
        <w:t>other</w:t>
      </w:r>
      <w:r>
        <w:rPr>
          <w:spacing w:val="-2"/>
          <w:sz w:val="24"/>
        </w:rPr>
        <w:t xml:space="preserve"> </w:t>
      </w:r>
      <w:r>
        <w:rPr>
          <w:sz w:val="24"/>
        </w:rPr>
        <w:t>measures</w:t>
      </w:r>
      <w:r>
        <w:rPr>
          <w:spacing w:val="-3"/>
          <w:sz w:val="24"/>
        </w:rPr>
        <w:t xml:space="preserve"> </w:t>
      </w:r>
      <w:r>
        <w:rPr>
          <w:sz w:val="24"/>
        </w:rPr>
        <w:t>which</w:t>
      </w:r>
      <w:r>
        <w:rPr>
          <w:spacing w:val="-5"/>
          <w:sz w:val="24"/>
        </w:rPr>
        <w:t xml:space="preserve"> </w:t>
      </w:r>
      <w:r>
        <w:rPr>
          <w:sz w:val="24"/>
        </w:rPr>
        <w:t>you</w:t>
      </w:r>
      <w:r>
        <w:rPr>
          <w:spacing w:val="-5"/>
          <w:sz w:val="24"/>
        </w:rPr>
        <w:t xml:space="preserve"> </w:t>
      </w:r>
      <w:r>
        <w:rPr>
          <w:sz w:val="24"/>
        </w:rPr>
        <w:t>may</w:t>
      </w:r>
      <w:r>
        <w:rPr>
          <w:spacing w:val="-3"/>
          <w:sz w:val="24"/>
        </w:rPr>
        <w:t xml:space="preserve"> </w:t>
      </w:r>
      <w:r>
        <w:rPr>
          <w:sz w:val="24"/>
        </w:rPr>
        <w:t>have</w:t>
      </w:r>
      <w:r>
        <w:rPr>
          <w:spacing w:val="-3"/>
          <w:sz w:val="24"/>
        </w:rPr>
        <w:t xml:space="preserve"> </w:t>
      </w:r>
      <w:r>
        <w:rPr>
          <w:sz w:val="24"/>
        </w:rPr>
        <w:t>taken</w:t>
      </w:r>
      <w:r>
        <w:rPr>
          <w:spacing w:val="-5"/>
          <w:sz w:val="24"/>
        </w:rPr>
        <w:t xml:space="preserve"> </w:t>
      </w:r>
      <w:r>
        <w:rPr>
          <w:sz w:val="24"/>
        </w:rPr>
        <w:t>to</w:t>
      </w:r>
      <w:r>
        <w:rPr>
          <w:spacing w:val="-5"/>
          <w:sz w:val="24"/>
        </w:rPr>
        <w:t xml:space="preserve"> </w:t>
      </w:r>
      <w:r>
        <w:rPr>
          <w:sz w:val="24"/>
        </w:rPr>
        <w:t>obtain the</w:t>
      </w:r>
      <w:r>
        <w:rPr>
          <w:spacing w:val="-3"/>
          <w:sz w:val="24"/>
        </w:rPr>
        <w:t xml:space="preserve"> </w:t>
      </w:r>
      <w:r>
        <w:rPr>
          <w:sz w:val="24"/>
        </w:rPr>
        <w:t>information</w:t>
      </w:r>
      <w:r>
        <w:rPr>
          <w:spacing w:val="-5"/>
          <w:sz w:val="24"/>
        </w:rPr>
        <w:t xml:space="preserve"> </w:t>
      </w:r>
      <w:r>
        <w:rPr>
          <w:sz w:val="24"/>
        </w:rPr>
        <w:t>or</w:t>
      </w:r>
      <w:r>
        <w:rPr>
          <w:spacing w:val="-3"/>
          <w:sz w:val="24"/>
        </w:rPr>
        <w:t xml:space="preserve"> </w:t>
      </w:r>
      <w:r>
        <w:rPr>
          <w:sz w:val="24"/>
        </w:rPr>
        <w:t>relief</w:t>
      </w:r>
      <w:r>
        <w:rPr>
          <w:spacing w:val="-2"/>
          <w:sz w:val="24"/>
        </w:rPr>
        <w:t xml:space="preserve"> </w:t>
      </w:r>
      <w:r>
        <w:rPr>
          <w:sz w:val="24"/>
        </w:rPr>
        <w:t>requested</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response</w:t>
      </w:r>
      <w:r>
        <w:rPr>
          <w:spacing w:val="-3"/>
          <w:sz w:val="24"/>
        </w:rPr>
        <w:t xml:space="preserve"> </w:t>
      </w:r>
      <w:r>
        <w:rPr>
          <w:sz w:val="24"/>
        </w:rPr>
        <w:t>received</w:t>
      </w:r>
      <w:r>
        <w:rPr>
          <w:spacing w:val="-5"/>
          <w:sz w:val="24"/>
        </w:rPr>
        <w:t xml:space="preserve"> </w:t>
      </w:r>
      <w:r>
        <w:rPr>
          <w:sz w:val="24"/>
        </w:rPr>
        <w:t>through</w:t>
      </w:r>
      <w:r>
        <w:rPr>
          <w:spacing w:val="-5"/>
          <w:sz w:val="24"/>
        </w:rPr>
        <w:t xml:space="preserve"> </w:t>
      </w:r>
      <w:r>
        <w:rPr>
          <w:sz w:val="24"/>
        </w:rPr>
        <w:t>those</w:t>
      </w:r>
      <w:r>
        <w:rPr>
          <w:spacing w:val="-3"/>
          <w:sz w:val="24"/>
        </w:rPr>
        <w:t xml:space="preserve"> </w:t>
      </w:r>
      <w:r>
        <w:rPr>
          <w:sz w:val="24"/>
        </w:rPr>
        <w:t>other</w:t>
      </w:r>
      <w:r>
        <w:rPr>
          <w:spacing w:val="-2"/>
          <w:sz w:val="24"/>
        </w:rPr>
        <w:t xml:space="preserve"> </w:t>
      </w:r>
      <w:r>
        <w:rPr>
          <w:sz w:val="24"/>
        </w:rPr>
        <w:t>measures (for example: a Freedom of Information Act(‘FOIA’) request under U.S. law</w:t>
      </w:r>
      <w:r>
        <w:rPr>
          <w:sz w:val="24"/>
          <w:vertAlign w:val="superscript"/>
        </w:rPr>
        <w:t>18</w:t>
      </w:r>
      <w:r>
        <w:rPr>
          <w:sz w:val="24"/>
        </w:rPr>
        <w:t>)?</w:t>
      </w:r>
    </w:p>
    <w:p w14:paraId="654E0510" w14:textId="77777777" w:rsidR="00351218" w:rsidRDefault="00000000">
      <w:pPr>
        <w:pStyle w:val="BodyText"/>
        <w:spacing w:before="292" w:line="242" w:lineRule="auto"/>
        <w:ind w:left="140"/>
      </w:pPr>
      <w:r>
        <w:t>Please provide your signature below to confirm that all information provided is correct and made in good faith.</w:t>
      </w:r>
    </w:p>
    <w:p w14:paraId="7D252853" w14:textId="77777777" w:rsidR="00351218" w:rsidRDefault="00000000">
      <w:pPr>
        <w:pStyle w:val="BodyText"/>
        <w:tabs>
          <w:tab w:val="left" w:pos="6763"/>
        </w:tabs>
        <w:spacing w:before="288"/>
        <w:ind w:left="1121"/>
      </w:pPr>
      <w:r>
        <w:rPr>
          <w:spacing w:val="-2"/>
        </w:rPr>
        <w:t>Signature:</w:t>
      </w:r>
      <w:r>
        <w:tab/>
        <w:t>Date</w:t>
      </w:r>
      <w:r>
        <w:rPr>
          <w:spacing w:val="-3"/>
        </w:rPr>
        <w:t xml:space="preserve"> </w:t>
      </w:r>
      <w:r>
        <w:t xml:space="preserve">of the </w:t>
      </w:r>
      <w:r>
        <w:rPr>
          <w:spacing w:val="-2"/>
        </w:rPr>
        <w:t>complaint:</w:t>
      </w:r>
    </w:p>
    <w:p w14:paraId="1588FF7A" w14:textId="77777777" w:rsidR="00351218" w:rsidRDefault="00000000">
      <w:pPr>
        <w:pStyle w:val="BodyText"/>
        <w:spacing w:before="2"/>
        <w:rPr>
          <w:sz w:val="16"/>
        </w:rPr>
      </w:pPr>
      <w:r>
        <w:rPr>
          <w:noProof/>
          <w:sz w:val="16"/>
        </w:rPr>
        <mc:AlternateContent>
          <mc:Choice Requires="wpg">
            <w:drawing>
              <wp:anchor distT="0" distB="0" distL="0" distR="0" simplePos="0" relativeHeight="487590912" behindDoc="1" locked="0" layoutInCell="1" allowOverlap="1" wp14:anchorId="05C8C746" wp14:editId="02917DB5">
                <wp:simplePos x="0" y="0"/>
                <wp:positionH relativeFrom="page">
                  <wp:posOffset>1003300</wp:posOffset>
                </wp:positionH>
                <wp:positionV relativeFrom="paragraph">
                  <wp:posOffset>140934</wp:posOffset>
                </wp:positionV>
                <wp:extent cx="1955800" cy="3556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355600"/>
                          <a:chOff x="0" y="0"/>
                          <a:chExt cx="1955800" cy="355600"/>
                        </a:xfrm>
                      </wpg:grpSpPr>
                      <wps:wsp>
                        <wps:cNvPr id="10" name="Graphic 10"/>
                        <wps:cNvSpPr/>
                        <wps:spPr>
                          <a:xfrm>
                            <a:off x="6350" y="6350"/>
                            <a:ext cx="1943100" cy="342900"/>
                          </a:xfrm>
                          <a:custGeom>
                            <a:avLst/>
                            <a:gdLst/>
                            <a:ahLst/>
                            <a:cxnLst/>
                            <a:rect l="l" t="t" r="r" b="b"/>
                            <a:pathLst>
                              <a:path w="1943100" h="342900">
                                <a:moveTo>
                                  <a:pt x="1943100" y="0"/>
                                </a:moveTo>
                                <a:lnTo>
                                  <a:pt x="0" y="0"/>
                                </a:lnTo>
                                <a:lnTo>
                                  <a:pt x="0" y="342900"/>
                                </a:lnTo>
                                <a:lnTo>
                                  <a:pt x="1943100" y="342900"/>
                                </a:lnTo>
                                <a:lnTo>
                                  <a:pt x="1943100" y="0"/>
                                </a:lnTo>
                                <a:close/>
                              </a:path>
                            </a:pathLst>
                          </a:custGeom>
                          <a:solidFill>
                            <a:srgbClr val="5B9BD4"/>
                          </a:solidFill>
                        </wps:spPr>
                        <wps:bodyPr wrap="square" lIns="0" tIns="0" rIns="0" bIns="0" rtlCol="0">
                          <a:prstTxWarp prst="textNoShape">
                            <a:avLst/>
                          </a:prstTxWarp>
                          <a:noAutofit/>
                        </wps:bodyPr>
                      </wps:wsp>
                      <wps:wsp>
                        <wps:cNvPr id="11" name="Graphic 11"/>
                        <wps:cNvSpPr/>
                        <wps:spPr>
                          <a:xfrm>
                            <a:off x="6350" y="6350"/>
                            <a:ext cx="1943100" cy="342900"/>
                          </a:xfrm>
                          <a:custGeom>
                            <a:avLst/>
                            <a:gdLst/>
                            <a:ahLst/>
                            <a:cxnLst/>
                            <a:rect l="l" t="t" r="r" b="b"/>
                            <a:pathLst>
                              <a:path w="1943100" h="342900">
                                <a:moveTo>
                                  <a:pt x="0" y="342900"/>
                                </a:moveTo>
                                <a:lnTo>
                                  <a:pt x="1943100" y="342900"/>
                                </a:lnTo>
                                <a:lnTo>
                                  <a:pt x="1943100" y="0"/>
                                </a:lnTo>
                                <a:lnTo>
                                  <a:pt x="0" y="0"/>
                                </a:lnTo>
                                <a:lnTo>
                                  <a:pt x="0" y="342900"/>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8D5DBD3" id="Group 9" o:spid="_x0000_s1026" style="position:absolute;margin-left:79pt;margin-top:11.1pt;width:154pt;height:28pt;z-index:-15725568;mso-wrap-distance-left:0;mso-wrap-distance-right:0;mso-position-horizontal-relative:page" coordsize="19558,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">
                <v:shape id="Graphic 10" o:spid="_x0000_s1027" style="position:absolute;left:63;top:63;width:19431;height:3429;visibility:visible;mso-wrap-style:square;v-text-anchor:top" coordsize="1943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" path="m1943100,l,,,342900r1943100,l1943100,xe" fillcolor="#5b9bd4" stroked="f">
                  <v:path arrowok="t"/>
                </v:shape>
                <v:shape id="Graphic 11" o:spid="_x0000_s1028" style="position:absolute;left:63;top:63;width:19431;height:3429;visibility:visible;mso-wrap-style:square;v-text-anchor:top" coordsize="1943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" path="m,342900r1943100,l1943100,,,,,342900xe" filled="f" strokecolor="#41709c" strokeweight="1pt">
                  <v:path arrowok="t"/>
                </v:shape>
                <w10:wrap type="topAndBottom" anchorx="page"/>
              </v:group>
            </w:pict>
          </mc:Fallback>
        </mc:AlternateContent>
      </w:r>
      <w:r>
        <w:rPr>
          <w:noProof/>
          <w:sz w:val="16"/>
        </w:rPr>
        <mc:AlternateContent>
          <mc:Choice Requires="wpg">
            <w:drawing>
              <wp:anchor distT="0" distB="0" distL="0" distR="0" simplePos="0" relativeHeight="487591424" behindDoc="1" locked="0" layoutInCell="1" allowOverlap="1" wp14:anchorId="229041DA" wp14:editId="133B0B69">
                <wp:simplePos x="0" y="0"/>
                <wp:positionH relativeFrom="page">
                  <wp:posOffset>4697729</wp:posOffset>
                </wp:positionH>
                <wp:positionV relativeFrom="paragraph">
                  <wp:posOffset>142204</wp:posOffset>
                </wp:positionV>
                <wp:extent cx="1955800" cy="3562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356235"/>
                          <a:chOff x="0" y="0"/>
                          <a:chExt cx="1955800" cy="356235"/>
                        </a:xfrm>
                      </wpg:grpSpPr>
                      <wps:wsp>
                        <wps:cNvPr id="13" name="Graphic 13"/>
                        <wps:cNvSpPr/>
                        <wps:spPr>
                          <a:xfrm>
                            <a:off x="7620" y="6350"/>
                            <a:ext cx="1739900" cy="342900"/>
                          </a:xfrm>
                          <a:custGeom>
                            <a:avLst/>
                            <a:gdLst/>
                            <a:ahLst/>
                            <a:cxnLst/>
                            <a:rect l="l" t="t" r="r" b="b"/>
                            <a:pathLst>
                              <a:path w="1739900" h="342900">
                                <a:moveTo>
                                  <a:pt x="0" y="342900"/>
                                </a:moveTo>
                                <a:lnTo>
                                  <a:pt x="1739900" y="342900"/>
                                </a:lnTo>
                                <a:lnTo>
                                  <a:pt x="1739900" y="0"/>
                                </a:lnTo>
                                <a:lnTo>
                                  <a:pt x="0" y="0"/>
                                </a:lnTo>
                                <a:lnTo>
                                  <a:pt x="0" y="342900"/>
                                </a:lnTo>
                                <a:close/>
                              </a:path>
                            </a:pathLst>
                          </a:custGeom>
                          <a:ln w="12700">
                            <a:solidFill>
                              <a:srgbClr val="41709C"/>
                            </a:solidFill>
                            <a:prstDash val="solid"/>
                          </a:ln>
                        </wps:spPr>
                        <wps:bodyPr wrap="square" lIns="0" tIns="0" rIns="0" bIns="0" rtlCol="0">
                          <a:prstTxWarp prst="textNoShape">
                            <a:avLst/>
                          </a:prstTxWarp>
                          <a:noAutofit/>
                        </wps:bodyPr>
                      </wps:wsp>
                      <wps:wsp>
                        <wps:cNvPr id="14" name="Graphic 14"/>
                        <wps:cNvSpPr/>
                        <wps:spPr>
                          <a:xfrm>
                            <a:off x="6350" y="6985"/>
                            <a:ext cx="1943100" cy="342900"/>
                          </a:xfrm>
                          <a:custGeom>
                            <a:avLst/>
                            <a:gdLst/>
                            <a:ahLst/>
                            <a:cxnLst/>
                            <a:rect l="l" t="t" r="r" b="b"/>
                            <a:pathLst>
                              <a:path w="1943100" h="342900">
                                <a:moveTo>
                                  <a:pt x="1943100" y="0"/>
                                </a:moveTo>
                                <a:lnTo>
                                  <a:pt x="0" y="0"/>
                                </a:lnTo>
                                <a:lnTo>
                                  <a:pt x="0" y="342900"/>
                                </a:lnTo>
                                <a:lnTo>
                                  <a:pt x="1943100" y="342900"/>
                                </a:lnTo>
                                <a:lnTo>
                                  <a:pt x="1943100" y="0"/>
                                </a:lnTo>
                                <a:close/>
                              </a:path>
                            </a:pathLst>
                          </a:custGeom>
                          <a:solidFill>
                            <a:srgbClr val="5B9BD4"/>
                          </a:solidFill>
                        </wps:spPr>
                        <wps:bodyPr wrap="square" lIns="0" tIns="0" rIns="0" bIns="0" rtlCol="0">
                          <a:prstTxWarp prst="textNoShape">
                            <a:avLst/>
                          </a:prstTxWarp>
                          <a:noAutofit/>
                        </wps:bodyPr>
                      </wps:wsp>
                      <wps:wsp>
                        <wps:cNvPr id="15" name="Graphic 15"/>
                        <wps:cNvSpPr/>
                        <wps:spPr>
                          <a:xfrm>
                            <a:off x="6350" y="6985"/>
                            <a:ext cx="1943100" cy="342900"/>
                          </a:xfrm>
                          <a:custGeom>
                            <a:avLst/>
                            <a:gdLst/>
                            <a:ahLst/>
                            <a:cxnLst/>
                            <a:rect l="l" t="t" r="r" b="b"/>
                            <a:pathLst>
                              <a:path w="1943100" h="342900">
                                <a:moveTo>
                                  <a:pt x="0" y="342900"/>
                                </a:moveTo>
                                <a:lnTo>
                                  <a:pt x="1943100" y="342900"/>
                                </a:lnTo>
                                <a:lnTo>
                                  <a:pt x="1943100" y="0"/>
                                </a:lnTo>
                                <a:lnTo>
                                  <a:pt x="0" y="0"/>
                                </a:lnTo>
                                <a:lnTo>
                                  <a:pt x="0" y="342900"/>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E057BC2" id="Group 12" o:spid="_x0000_s1026" style="position:absolute;margin-left:369.9pt;margin-top:11.2pt;width:154pt;height:28.05pt;z-index:-15725056;mso-wrap-distance-left:0;mso-wrap-distance-right:0;mso-position-horizontal-relative:page" coordsize="19558,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">
                <v:shape id="Graphic 13" o:spid="_x0000_s1027" style="position:absolute;left:76;top:63;width:17399;height:3429;visibility:visible;mso-wrap-style:square;v-text-anchor:top" coordsize="17399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" path="m,342900r1739900,l1739900,,,,,342900xe" filled="f" strokecolor="#41709c" strokeweight="1pt">
                  <v:path arrowok="t"/>
                </v:shape>
                <v:shape id="Graphic 14" o:spid="_x0000_s1028" style="position:absolute;left:63;top:69;width:19431;height:3429;visibility:visible;mso-wrap-style:square;v-text-anchor:top" coordsize="1943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" path="m1943100,l,,,342900r1943100,l1943100,xe" fillcolor="#5b9bd4" stroked="f">
                  <v:path arrowok="t"/>
                </v:shape>
                <v:shape id="Graphic 15" o:spid="_x0000_s1029" style="position:absolute;left:63;top:69;width:19431;height:3429;visibility:visible;mso-wrap-style:square;v-text-anchor:top" coordsize="1943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" path="m,342900r1943100,l1943100,,,,,342900xe" filled="f" strokecolor="#41709c" strokeweight="1pt">
                  <v:path arrowok="t"/>
                </v:shape>
                <w10:wrap type="topAndBottom" anchorx="page"/>
              </v:group>
            </w:pict>
          </mc:Fallback>
        </mc:AlternateContent>
      </w:r>
    </w:p>
    <w:p w14:paraId="43BDA098" w14:textId="77777777" w:rsidR="00351218" w:rsidRDefault="00351218">
      <w:pPr>
        <w:pStyle w:val="BodyText"/>
        <w:rPr>
          <w:sz w:val="20"/>
        </w:rPr>
      </w:pPr>
    </w:p>
    <w:p w14:paraId="5CC6C6AD" w14:textId="77777777" w:rsidR="00351218" w:rsidRDefault="00351218">
      <w:pPr>
        <w:pStyle w:val="BodyText"/>
        <w:rPr>
          <w:sz w:val="20"/>
        </w:rPr>
      </w:pPr>
    </w:p>
    <w:p w14:paraId="50C0C46C" w14:textId="77777777" w:rsidR="00351218" w:rsidRDefault="00351218">
      <w:pPr>
        <w:pStyle w:val="BodyText"/>
        <w:rPr>
          <w:sz w:val="20"/>
        </w:rPr>
      </w:pPr>
    </w:p>
    <w:p w14:paraId="0E3C3A74" w14:textId="77777777" w:rsidR="00351218" w:rsidRDefault="00351218">
      <w:pPr>
        <w:pStyle w:val="BodyText"/>
        <w:rPr>
          <w:sz w:val="20"/>
        </w:rPr>
      </w:pPr>
    </w:p>
    <w:p w14:paraId="379B381A" w14:textId="77777777" w:rsidR="00351218" w:rsidRDefault="00351218">
      <w:pPr>
        <w:pStyle w:val="BodyText"/>
        <w:rPr>
          <w:sz w:val="20"/>
        </w:rPr>
      </w:pPr>
    </w:p>
    <w:p w14:paraId="58C40D9E" w14:textId="77777777" w:rsidR="00351218" w:rsidRDefault="00351218">
      <w:pPr>
        <w:pStyle w:val="BodyText"/>
        <w:rPr>
          <w:sz w:val="20"/>
        </w:rPr>
      </w:pPr>
    </w:p>
    <w:p w14:paraId="744B4DDF" w14:textId="77777777" w:rsidR="00351218" w:rsidRDefault="00351218">
      <w:pPr>
        <w:pStyle w:val="BodyText"/>
        <w:rPr>
          <w:sz w:val="20"/>
        </w:rPr>
      </w:pPr>
    </w:p>
    <w:p w14:paraId="07F75E4C" w14:textId="77777777" w:rsidR="00351218" w:rsidRDefault="00351218">
      <w:pPr>
        <w:pStyle w:val="BodyText"/>
        <w:rPr>
          <w:sz w:val="20"/>
        </w:rPr>
      </w:pPr>
    </w:p>
    <w:p w14:paraId="37E94DDF" w14:textId="77777777" w:rsidR="00351218" w:rsidRDefault="00351218">
      <w:pPr>
        <w:pStyle w:val="BodyText"/>
        <w:rPr>
          <w:sz w:val="20"/>
        </w:rPr>
      </w:pPr>
    </w:p>
    <w:p w14:paraId="0C5D29B3" w14:textId="77777777" w:rsidR="00351218" w:rsidRDefault="00351218">
      <w:pPr>
        <w:pStyle w:val="BodyText"/>
        <w:rPr>
          <w:sz w:val="20"/>
        </w:rPr>
      </w:pPr>
    </w:p>
    <w:p w14:paraId="6D1568A7" w14:textId="77777777" w:rsidR="00351218" w:rsidRDefault="00351218">
      <w:pPr>
        <w:pStyle w:val="BodyText"/>
        <w:rPr>
          <w:sz w:val="20"/>
        </w:rPr>
      </w:pPr>
    </w:p>
    <w:p w14:paraId="695CCA73" w14:textId="77777777" w:rsidR="00351218" w:rsidRDefault="00351218">
      <w:pPr>
        <w:pStyle w:val="BodyText"/>
        <w:rPr>
          <w:sz w:val="20"/>
        </w:rPr>
      </w:pPr>
    </w:p>
    <w:p w14:paraId="27CF7A51" w14:textId="77777777" w:rsidR="00351218" w:rsidRDefault="00351218">
      <w:pPr>
        <w:pStyle w:val="BodyText"/>
        <w:rPr>
          <w:sz w:val="20"/>
        </w:rPr>
      </w:pPr>
    </w:p>
    <w:p w14:paraId="5D94356A" w14:textId="77777777" w:rsidR="00351218" w:rsidRDefault="00351218">
      <w:pPr>
        <w:pStyle w:val="BodyText"/>
        <w:rPr>
          <w:sz w:val="20"/>
        </w:rPr>
      </w:pPr>
    </w:p>
    <w:p w14:paraId="19D201FF" w14:textId="77777777" w:rsidR="00351218" w:rsidRDefault="00351218">
      <w:pPr>
        <w:pStyle w:val="BodyText"/>
        <w:rPr>
          <w:sz w:val="20"/>
        </w:rPr>
      </w:pPr>
    </w:p>
    <w:p w14:paraId="28A348FD" w14:textId="77777777" w:rsidR="00351218" w:rsidRDefault="00351218">
      <w:pPr>
        <w:pStyle w:val="BodyText"/>
        <w:rPr>
          <w:sz w:val="20"/>
        </w:rPr>
      </w:pPr>
    </w:p>
    <w:p w14:paraId="1B33D1FA" w14:textId="77777777" w:rsidR="00351218" w:rsidRDefault="00351218">
      <w:pPr>
        <w:pStyle w:val="BodyText"/>
        <w:rPr>
          <w:sz w:val="20"/>
        </w:rPr>
      </w:pPr>
    </w:p>
    <w:p w14:paraId="2E0B22E9" w14:textId="77777777" w:rsidR="00351218" w:rsidRDefault="00351218">
      <w:pPr>
        <w:pStyle w:val="BodyText"/>
        <w:rPr>
          <w:sz w:val="20"/>
        </w:rPr>
      </w:pPr>
    </w:p>
    <w:p w14:paraId="7C471C3B" w14:textId="77777777" w:rsidR="00351218" w:rsidRDefault="00351218">
      <w:pPr>
        <w:pStyle w:val="BodyText"/>
        <w:rPr>
          <w:sz w:val="20"/>
        </w:rPr>
      </w:pPr>
    </w:p>
    <w:p w14:paraId="4F131099" w14:textId="77777777" w:rsidR="00351218" w:rsidRDefault="00351218">
      <w:pPr>
        <w:pStyle w:val="BodyText"/>
        <w:rPr>
          <w:sz w:val="20"/>
        </w:rPr>
      </w:pPr>
    </w:p>
    <w:p w14:paraId="29709F84" w14:textId="77777777" w:rsidR="00351218" w:rsidRDefault="00351218">
      <w:pPr>
        <w:pStyle w:val="BodyText"/>
        <w:rPr>
          <w:sz w:val="20"/>
        </w:rPr>
      </w:pPr>
    </w:p>
    <w:p w14:paraId="60A44DF0" w14:textId="77777777" w:rsidR="00351218" w:rsidRDefault="00351218">
      <w:pPr>
        <w:pStyle w:val="BodyText"/>
        <w:rPr>
          <w:sz w:val="20"/>
        </w:rPr>
      </w:pPr>
    </w:p>
    <w:p w14:paraId="1A4ED8DD" w14:textId="77777777" w:rsidR="00351218" w:rsidRDefault="00000000">
      <w:pPr>
        <w:pStyle w:val="BodyText"/>
        <w:spacing w:before="108"/>
        <w:rPr>
          <w:sz w:val="20"/>
        </w:rPr>
      </w:pPr>
      <w:r>
        <w:rPr>
          <w:noProof/>
          <w:sz w:val="20"/>
        </w:rPr>
        <mc:AlternateContent>
          <mc:Choice Requires="wps">
            <w:drawing>
              <wp:anchor distT="0" distB="0" distL="0" distR="0" simplePos="0" relativeHeight="487591936" behindDoc="1" locked="0" layoutInCell="1" allowOverlap="1" wp14:anchorId="5B318300" wp14:editId="157B7843">
                <wp:simplePos x="0" y="0"/>
                <wp:positionH relativeFrom="page">
                  <wp:posOffset>898842</wp:posOffset>
                </wp:positionH>
                <wp:positionV relativeFrom="paragraph">
                  <wp:posOffset>239208</wp:posOffset>
                </wp:positionV>
                <wp:extent cx="183007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5"/>
                              </a:lnTo>
                              <a:lnTo>
                                <a:pt x="1829816" y="9525"/>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8C917" id="Graphic 16" o:spid="_x0000_s1026" style="position:absolute;margin-left:70.75pt;margin-top:18.85pt;width:144.1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" path="m1829816,l,,,9525r1829816,l1829816,xe" fillcolor="black" stroked="f">
                <v:path arrowok="t"/>
                <w10:wrap type="topAndBottom" anchorx="page"/>
              </v:shape>
            </w:pict>
          </mc:Fallback>
        </mc:AlternateContent>
      </w:r>
    </w:p>
    <w:p w14:paraId="5DE2669B" w14:textId="77777777" w:rsidR="00351218" w:rsidRDefault="00000000">
      <w:pPr>
        <w:spacing w:before="108"/>
        <w:ind w:left="140" w:right="144"/>
        <w:jc w:val="both"/>
        <w:rPr>
          <w:sz w:val="18"/>
        </w:rPr>
      </w:pPr>
      <w:r>
        <w:rPr>
          <w:position w:val="5"/>
          <w:sz w:val="12"/>
        </w:rPr>
        <w:t>17</w:t>
      </w:r>
      <w:r>
        <w:rPr>
          <w:spacing w:val="30"/>
          <w:position w:val="5"/>
          <w:sz w:val="12"/>
        </w:rPr>
        <w:t xml:space="preserve"> </w:t>
      </w:r>
      <w:r>
        <w:rPr>
          <w:sz w:val="18"/>
        </w:rPr>
        <w:t>Such relief may include lawful measures designed to fully redress an identified covered violation. In a non-exhaustive manner,</w:t>
      </w:r>
      <w:r>
        <w:rPr>
          <w:spacing w:val="-3"/>
          <w:sz w:val="18"/>
        </w:rPr>
        <w:t xml:space="preserve"> </w:t>
      </w:r>
      <w:r>
        <w:rPr>
          <w:sz w:val="18"/>
        </w:rPr>
        <w:t>this</w:t>
      </w:r>
      <w:r>
        <w:rPr>
          <w:spacing w:val="-4"/>
          <w:sz w:val="18"/>
        </w:rPr>
        <w:t xml:space="preserve"> </w:t>
      </w:r>
      <w:r>
        <w:rPr>
          <w:sz w:val="18"/>
        </w:rPr>
        <w:t>may</w:t>
      </w:r>
      <w:r>
        <w:rPr>
          <w:spacing w:val="-5"/>
          <w:sz w:val="18"/>
        </w:rPr>
        <w:t xml:space="preserve"> </w:t>
      </w:r>
      <w:r>
        <w:rPr>
          <w:sz w:val="18"/>
        </w:rPr>
        <w:t>include</w:t>
      </w:r>
      <w:r>
        <w:rPr>
          <w:spacing w:val="-2"/>
          <w:sz w:val="18"/>
        </w:rPr>
        <w:t xml:space="preserve"> </w:t>
      </w:r>
      <w:r>
        <w:rPr>
          <w:sz w:val="18"/>
        </w:rPr>
        <w:t>administrative measures</w:t>
      </w:r>
      <w:r>
        <w:rPr>
          <w:spacing w:val="-3"/>
          <w:sz w:val="18"/>
        </w:rPr>
        <w:t xml:space="preserve"> </w:t>
      </w:r>
      <w:r>
        <w:rPr>
          <w:sz w:val="18"/>
        </w:rPr>
        <w:t>to</w:t>
      </w:r>
      <w:r>
        <w:rPr>
          <w:spacing w:val="-3"/>
          <w:sz w:val="18"/>
        </w:rPr>
        <w:t xml:space="preserve"> </w:t>
      </w:r>
      <w:r>
        <w:rPr>
          <w:sz w:val="18"/>
        </w:rPr>
        <w:t>remedy</w:t>
      </w:r>
      <w:r>
        <w:rPr>
          <w:spacing w:val="-5"/>
          <w:sz w:val="18"/>
        </w:rPr>
        <w:t xml:space="preserve"> </w:t>
      </w:r>
      <w:r>
        <w:rPr>
          <w:sz w:val="18"/>
        </w:rPr>
        <w:t>procedural</w:t>
      </w:r>
      <w:r>
        <w:rPr>
          <w:spacing w:val="-5"/>
          <w:sz w:val="18"/>
        </w:rPr>
        <w:t xml:space="preserve"> </w:t>
      </w:r>
      <w:r>
        <w:rPr>
          <w:sz w:val="18"/>
        </w:rPr>
        <w:t>or</w:t>
      </w:r>
      <w:r>
        <w:rPr>
          <w:spacing w:val="-1"/>
          <w:sz w:val="18"/>
        </w:rPr>
        <w:t xml:space="preserve"> </w:t>
      </w:r>
      <w:r>
        <w:rPr>
          <w:sz w:val="18"/>
        </w:rPr>
        <w:t>technical</w:t>
      </w:r>
      <w:r>
        <w:rPr>
          <w:spacing w:val="-5"/>
          <w:sz w:val="18"/>
        </w:rPr>
        <w:t xml:space="preserve"> </w:t>
      </w:r>
      <w:r>
        <w:rPr>
          <w:sz w:val="18"/>
        </w:rPr>
        <w:t>violations;</w:t>
      </w:r>
      <w:r>
        <w:rPr>
          <w:spacing w:val="-2"/>
          <w:sz w:val="18"/>
        </w:rPr>
        <w:t xml:space="preserve"> </w:t>
      </w:r>
      <w:r>
        <w:rPr>
          <w:sz w:val="18"/>
        </w:rPr>
        <w:t>deleting</w:t>
      </w:r>
      <w:r>
        <w:rPr>
          <w:spacing w:val="-3"/>
          <w:sz w:val="18"/>
        </w:rPr>
        <w:t xml:space="preserve"> </w:t>
      </w:r>
      <w:r>
        <w:rPr>
          <w:sz w:val="18"/>
        </w:rPr>
        <w:t>your</w:t>
      </w:r>
      <w:r>
        <w:rPr>
          <w:spacing w:val="-1"/>
          <w:sz w:val="18"/>
        </w:rPr>
        <w:t xml:space="preserve"> </w:t>
      </w:r>
      <w:r>
        <w:rPr>
          <w:sz w:val="18"/>
        </w:rPr>
        <w:t>personal</w:t>
      </w:r>
      <w:r>
        <w:rPr>
          <w:spacing w:val="-5"/>
          <w:sz w:val="18"/>
        </w:rPr>
        <w:t xml:space="preserve"> </w:t>
      </w:r>
      <w:r>
        <w:rPr>
          <w:sz w:val="18"/>
        </w:rPr>
        <w:t>data acquired without lawful authorization; deleting results of inappropriate queries on lawfully collected personal data; restricting access to your personal data.</w:t>
      </w:r>
    </w:p>
    <w:p w14:paraId="51873DB8" w14:textId="77777777" w:rsidR="00351218" w:rsidRDefault="00000000">
      <w:pPr>
        <w:spacing w:before="2"/>
        <w:ind w:left="140" w:right="140"/>
        <w:jc w:val="both"/>
        <w:rPr>
          <w:sz w:val="18"/>
        </w:rPr>
      </w:pPr>
      <w:r>
        <w:rPr>
          <w:position w:val="5"/>
          <w:sz w:val="12"/>
        </w:rPr>
        <w:t>18</w:t>
      </w:r>
      <w:r>
        <w:rPr>
          <w:spacing w:val="11"/>
          <w:position w:val="5"/>
          <w:sz w:val="12"/>
        </w:rPr>
        <w:t xml:space="preserve"> </w:t>
      </w:r>
      <w:r>
        <w:rPr>
          <w:sz w:val="18"/>
        </w:rPr>
        <w:t>Section</w:t>
      </w:r>
      <w:r>
        <w:rPr>
          <w:spacing w:val="-2"/>
          <w:sz w:val="18"/>
        </w:rPr>
        <w:t xml:space="preserve"> </w:t>
      </w:r>
      <w:r>
        <w:rPr>
          <w:sz w:val="18"/>
        </w:rPr>
        <w:t>3(d)(v)(C)</w:t>
      </w:r>
      <w:r>
        <w:rPr>
          <w:spacing w:val="-2"/>
          <w:sz w:val="18"/>
        </w:rPr>
        <w:t xml:space="preserve"> </w:t>
      </w:r>
      <w:r>
        <w:rPr>
          <w:sz w:val="18"/>
        </w:rPr>
        <w:t>of E.O.</w:t>
      </w:r>
      <w:r>
        <w:rPr>
          <w:spacing w:val="-2"/>
          <w:sz w:val="18"/>
        </w:rPr>
        <w:t xml:space="preserve"> </w:t>
      </w:r>
      <w:r>
        <w:rPr>
          <w:sz w:val="18"/>
        </w:rPr>
        <w:t>14086;</w:t>
      </w:r>
      <w:r>
        <w:rPr>
          <w:spacing w:val="-1"/>
          <w:sz w:val="18"/>
        </w:rPr>
        <w:t xml:space="preserve"> </w:t>
      </w:r>
      <w:r>
        <w:rPr>
          <w:sz w:val="18"/>
        </w:rPr>
        <w:t>See</w:t>
      </w:r>
      <w:r>
        <w:rPr>
          <w:spacing w:val="-2"/>
          <w:sz w:val="18"/>
        </w:rPr>
        <w:t xml:space="preserve"> </w:t>
      </w:r>
      <w:r>
        <w:rPr>
          <w:sz w:val="18"/>
        </w:rPr>
        <w:t>also Recital 199</w:t>
      </w:r>
      <w:r>
        <w:rPr>
          <w:spacing w:val="-3"/>
          <w:sz w:val="18"/>
        </w:rPr>
        <w:t xml:space="preserve"> </w:t>
      </w:r>
      <w:r>
        <w:rPr>
          <w:sz w:val="18"/>
        </w:rPr>
        <w:t>of</w:t>
      </w:r>
      <w:r>
        <w:rPr>
          <w:spacing w:val="-2"/>
          <w:sz w:val="18"/>
        </w:rPr>
        <w:t xml:space="preserve"> </w:t>
      </w:r>
      <w:r>
        <w:rPr>
          <w:sz w:val="18"/>
        </w:rPr>
        <w:t>Adequacy</w:t>
      </w:r>
      <w:r>
        <w:rPr>
          <w:spacing w:val="-4"/>
          <w:sz w:val="18"/>
        </w:rPr>
        <w:t xml:space="preserve"> </w:t>
      </w:r>
      <w:r>
        <w:rPr>
          <w:sz w:val="18"/>
        </w:rPr>
        <w:t>Decision,</w:t>
      </w:r>
      <w:r>
        <w:rPr>
          <w:spacing w:val="-2"/>
          <w:sz w:val="18"/>
        </w:rPr>
        <w:t xml:space="preserve"> </w:t>
      </w:r>
      <w:r>
        <w:rPr>
          <w:sz w:val="18"/>
        </w:rPr>
        <w:t>stating</w:t>
      </w:r>
      <w:r>
        <w:rPr>
          <w:spacing w:val="-2"/>
          <w:sz w:val="18"/>
        </w:rPr>
        <w:t xml:space="preserve"> </w:t>
      </w:r>
      <w:r>
        <w:rPr>
          <w:sz w:val="18"/>
        </w:rPr>
        <w:t>that: ‘</w:t>
      </w:r>
      <w:r>
        <w:rPr>
          <w:i/>
          <w:sz w:val="18"/>
        </w:rPr>
        <w:t>Finally,</w:t>
      </w:r>
      <w:r>
        <w:rPr>
          <w:i/>
          <w:spacing w:val="-2"/>
          <w:sz w:val="18"/>
        </w:rPr>
        <w:t xml:space="preserve"> </w:t>
      </w:r>
      <w:r>
        <w:rPr>
          <w:i/>
          <w:sz w:val="18"/>
        </w:rPr>
        <w:t>in addition to the</w:t>
      </w:r>
      <w:r>
        <w:rPr>
          <w:i/>
          <w:spacing w:val="-3"/>
          <w:sz w:val="18"/>
        </w:rPr>
        <w:t xml:space="preserve"> </w:t>
      </w:r>
      <w:r>
        <w:rPr>
          <w:i/>
          <w:sz w:val="18"/>
        </w:rPr>
        <w:t>redress avenues mentioned in recitals 176-198, any individual has the right to seek access to existing federal agency records under FOIA</w:t>
      </w:r>
      <w:r>
        <w:rPr>
          <w:i/>
          <w:spacing w:val="-7"/>
          <w:sz w:val="18"/>
        </w:rPr>
        <w:t xml:space="preserve"> </w:t>
      </w:r>
      <w:r>
        <w:rPr>
          <w:i/>
          <w:sz w:val="18"/>
        </w:rPr>
        <w:t>(Freedom</w:t>
      </w:r>
      <w:r>
        <w:rPr>
          <w:i/>
          <w:spacing w:val="-5"/>
          <w:sz w:val="18"/>
        </w:rPr>
        <w:t xml:space="preserve"> </w:t>
      </w:r>
      <w:r>
        <w:rPr>
          <w:i/>
          <w:sz w:val="18"/>
        </w:rPr>
        <w:t>of</w:t>
      </w:r>
      <w:r>
        <w:rPr>
          <w:i/>
          <w:spacing w:val="-7"/>
          <w:sz w:val="18"/>
        </w:rPr>
        <w:t xml:space="preserve"> </w:t>
      </w:r>
      <w:r>
        <w:rPr>
          <w:i/>
          <w:sz w:val="18"/>
        </w:rPr>
        <w:t>Information</w:t>
      </w:r>
      <w:r>
        <w:rPr>
          <w:i/>
          <w:spacing w:val="-5"/>
          <w:sz w:val="18"/>
        </w:rPr>
        <w:t xml:space="preserve"> </w:t>
      </w:r>
      <w:r>
        <w:rPr>
          <w:i/>
          <w:sz w:val="18"/>
        </w:rPr>
        <w:t>Act),</w:t>
      </w:r>
      <w:r>
        <w:rPr>
          <w:i/>
          <w:spacing w:val="-7"/>
          <w:sz w:val="18"/>
        </w:rPr>
        <w:t xml:space="preserve"> </w:t>
      </w:r>
      <w:r>
        <w:rPr>
          <w:i/>
          <w:sz w:val="18"/>
        </w:rPr>
        <w:t>including</w:t>
      </w:r>
      <w:r>
        <w:rPr>
          <w:i/>
          <w:spacing w:val="-5"/>
          <w:sz w:val="18"/>
        </w:rPr>
        <w:t xml:space="preserve"> </w:t>
      </w:r>
      <w:r>
        <w:rPr>
          <w:i/>
          <w:sz w:val="18"/>
        </w:rPr>
        <w:t>where</w:t>
      </w:r>
      <w:r>
        <w:rPr>
          <w:i/>
          <w:spacing w:val="-8"/>
          <w:sz w:val="18"/>
        </w:rPr>
        <w:t xml:space="preserve"> </w:t>
      </w:r>
      <w:r>
        <w:rPr>
          <w:i/>
          <w:sz w:val="18"/>
        </w:rPr>
        <w:t>these</w:t>
      </w:r>
      <w:r>
        <w:rPr>
          <w:i/>
          <w:spacing w:val="-8"/>
          <w:sz w:val="18"/>
        </w:rPr>
        <w:t xml:space="preserve"> </w:t>
      </w:r>
      <w:r>
        <w:rPr>
          <w:i/>
          <w:sz w:val="18"/>
        </w:rPr>
        <w:t>contain</w:t>
      </w:r>
      <w:r>
        <w:rPr>
          <w:i/>
          <w:spacing w:val="-5"/>
          <w:sz w:val="18"/>
        </w:rPr>
        <w:t xml:space="preserve"> </w:t>
      </w:r>
      <w:r>
        <w:rPr>
          <w:i/>
          <w:sz w:val="18"/>
        </w:rPr>
        <w:t>the</w:t>
      </w:r>
      <w:r>
        <w:rPr>
          <w:i/>
          <w:spacing w:val="-8"/>
          <w:sz w:val="18"/>
        </w:rPr>
        <w:t xml:space="preserve"> </w:t>
      </w:r>
      <w:r>
        <w:rPr>
          <w:i/>
          <w:sz w:val="18"/>
        </w:rPr>
        <w:t>individual's</w:t>
      </w:r>
      <w:r>
        <w:rPr>
          <w:i/>
          <w:spacing w:val="-7"/>
          <w:sz w:val="18"/>
        </w:rPr>
        <w:t xml:space="preserve"> </w:t>
      </w:r>
      <w:r>
        <w:rPr>
          <w:i/>
          <w:sz w:val="18"/>
        </w:rPr>
        <w:t>personal</w:t>
      </w:r>
      <w:r>
        <w:rPr>
          <w:i/>
          <w:spacing w:val="-9"/>
          <w:sz w:val="18"/>
        </w:rPr>
        <w:t xml:space="preserve"> </w:t>
      </w:r>
      <w:r>
        <w:rPr>
          <w:i/>
          <w:sz w:val="18"/>
        </w:rPr>
        <w:t>data</w:t>
      </w:r>
      <w:r>
        <w:rPr>
          <w:sz w:val="18"/>
        </w:rPr>
        <w:t>’.</w:t>
      </w:r>
      <w:r>
        <w:rPr>
          <w:spacing w:val="-8"/>
          <w:sz w:val="18"/>
        </w:rPr>
        <w:t xml:space="preserve"> </w:t>
      </w:r>
      <w:r>
        <w:rPr>
          <w:sz w:val="18"/>
        </w:rPr>
        <w:t>Please</w:t>
      </w:r>
      <w:r>
        <w:rPr>
          <w:spacing w:val="-7"/>
          <w:sz w:val="18"/>
        </w:rPr>
        <w:t xml:space="preserve"> </w:t>
      </w:r>
      <w:r>
        <w:rPr>
          <w:sz w:val="18"/>
        </w:rPr>
        <w:t>note</w:t>
      </w:r>
      <w:r>
        <w:rPr>
          <w:spacing w:val="-7"/>
          <w:sz w:val="18"/>
        </w:rPr>
        <w:t xml:space="preserve"> </w:t>
      </w:r>
      <w:r>
        <w:rPr>
          <w:sz w:val="18"/>
        </w:rPr>
        <w:t>that</w:t>
      </w:r>
      <w:r>
        <w:rPr>
          <w:spacing w:val="-7"/>
          <w:sz w:val="18"/>
        </w:rPr>
        <w:t xml:space="preserve"> </w:t>
      </w:r>
      <w:r>
        <w:rPr>
          <w:sz w:val="18"/>
        </w:rPr>
        <w:t>complaints alleging</w:t>
      </w:r>
      <w:r>
        <w:rPr>
          <w:spacing w:val="-3"/>
          <w:sz w:val="18"/>
        </w:rPr>
        <w:t xml:space="preserve"> </w:t>
      </w:r>
      <w:r>
        <w:rPr>
          <w:sz w:val="18"/>
        </w:rPr>
        <w:t>certain</w:t>
      </w:r>
      <w:r>
        <w:rPr>
          <w:spacing w:val="-3"/>
          <w:sz w:val="18"/>
        </w:rPr>
        <w:t xml:space="preserve"> </w:t>
      </w:r>
      <w:r>
        <w:rPr>
          <w:sz w:val="18"/>
        </w:rPr>
        <w:t>violations of</w:t>
      </w:r>
      <w:r>
        <w:rPr>
          <w:spacing w:val="-3"/>
          <w:sz w:val="18"/>
        </w:rPr>
        <w:t xml:space="preserve"> </w:t>
      </w:r>
      <w:r>
        <w:rPr>
          <w:sz w:val="18"/>
        </w:rPr>
        <w:t>U.S.</w:t>
      </w:r>
      <w:r>
        <w:rPr>
          <w:spacing w:val="-4"/>
          <w:sz w:val="18"/>
        </w:rPr>
        <w:t xml:space="preserve"> </w:t>
      </w:r>
      <w:r>
        <w:rPr>
          <w:sz w:val="18"/>
        </w:rPr>
        <w:t>law</w:t>
      </w:r>
      <w:r>
        <w:rPr>
          <w:spacing w:val="-2"/>
          <w:sz w:val="18"/>
        </w:rPr>
        <w:t xml:space="preserve"> </w:t>
      </w:r>
      <w:r>
        <w:rPr>
          <w:sz w:val="18"/>
        </w:rPr>
        <w:t>concerning</w:t>
      </w:r>
      <w:r>
        <w:rPr>
          <w:spacing w:val="-3"/>
          <w:sz w:val="18"/>
        </w:rPr>
        <w:t xml:space="preserve"> </w:t>
      </w:r>
      <w:r>
        <w:rPr>
          <w:sz w:val="18"/>
        </w:rPr>
        <w:t>U.S.</w:t>
      </w:r>
      <w:r>
        <w:rPr>
          <w:spacing w:val="-4"/>
          <w:sz w:val="18"/>
        </w:rPr>
        <w:t xml:space="preserve"> </w:t>
      </w:r>
      <w:r>
        <w:rPr>
          <w:sz w:val="18"/>
        </w:rPr>
        <w:t>signals</w:t>
      </w:r>
      <w:r>
        <w:rPr>
          <w:spacing w:val="-4"/>
          <w:sz w:val="18"/>
        </w:rPr>
        <w:t xml:space="preserve"> </w:t>
      </w:r>
      <w:r>
        <w:rPr>
          <w:sz w:val="18"/>
        </w:rPr>
        <w:t>intelligence</w:t>
      </w:r>
      <w:r>
        <w:rPr>
          <w:spacing w:val="-2"/>
          <w:sz w:val="18"/>
        </w:rPr>
        <w:t xml:space="preserve"> </w:t>
      </w:r>
      <w:r>
        <w:rPr>
          <w:sz w:val="18"/>
        </w:rPr>
        <w:t>activities</w:t>
      </w:r>
      <w:r>
        <w:rPr>
          <w:spacing w:val="-3"/>
          <w:sz w:val="18"/>
        </w:rPr>
        <w:t xml:space="preserve"> </w:t>
      </w:r>
      <w:r>
        <w:rPr>
          <w:sz w:val="18"/>
        </w:rPr>
        <w:t>adversely affecting</w:t>
      </w:r>
      <w:r>
        <w:rPr>
          <w:spacing w:val="-3"/>
          <w:sz w:val="18"/>
        </w:rPr>
        <w:t xml:space="preserve"> </w:t>
      </w:r>
      <w:r>
        <w:rPr>
          <w:sz w:val="18"/>
        </w:rPr>
        <w:t>your</w:t>
      </w:r>
      <w:r>
        <w:rPr>
          <w:spacing w:val="-1"/>
          <w:sz w:val="18"/>
        </w:rPr>
        <w:t xml:space="preserve"> </w:t>
      </w:r>
      <w:r>
        <w:rPr>
          <w:sz w:val="18"/>
        </w:rPr>
        <w:t>individual</w:t>
      </w:r>
      <w:r>
        <w:rPr>
          <w:spacing w:val="-5"/>
          <w:sz w:val="18"/>
        </w:rPr>
        <w:t xml:space="preserve"> </w:t>
      </w:r>
      <w:r>
        <w:rPr>
          <w:sz w:val="18"/>
        </w:rPr>
        <w:t xml:space="preserve">privacy and civil liberties and relating to your personal data that was transmitted from the EU and EEA to the U.S. </w:t>
      </w:r>
      <w:r>
        <w:rPr>
          <w:b/>
          <w:sz w:val="18"/>
        </w:rPr>
        <w:t xml:space="preserve">should only be submitted to the U.S. CLPO </w:t>
      </w:r>
      <w:r>
        <w:rPr>
          <w:sz w:val="18"/>
        </w:rPr>
        <w:t xml:space="preserve">and not to U.S. FOIA offices. You can find more information regarding the FOIA at </w:t>
      </w:r>
      <w:hyperlink r:id="rId17">
        <w:r>
          <w:rPr>
            <w:color w:val="0462C1"/>
            <w:sz w:val="18"/>
            <w:u w:val="single" w:color="0462C1"/>
          </w:rPr>
          <w:t>https://www.dni.gov/index.php/foia</w:t>
        </w:r>
        <w:r>
          <w:rPr>
            <w:sz w:val="18"/>
          </w:rPr>
          <w:t>.</w:t>
        </w:r>
      </w:hyperlink>
      <w:r>
        <w:rPr>
          <w:sz w:val="18"/>
        </w:rPr>
        <w:t xml:space="preserve"> Instructions on how to submit FOIA requests are on the ODNI’s website </w:t>
      </w:r>
      <w:hyperlink r:id="rId18">
        <w:r>
          <w:rPr>
            <w:sz w:val="18"/>
          </w:rPr>
          <w:t>(</w:t>
        </w:r>
        <w:r>
          <w:rPr>
            <w:color w:val="0462C1"/>
            <w:sz w:val="18"/>
            <w:u w:val="single" w:color="0462C1"/>
          </w:rPr>
          <w:t>https://www.dni.gov/index.php/make-a-records-request</w:t>
        </w:r>
        <w:r>
          <w:rPr>
            <w:sz w:val="18"/>
          </w:rPr>
          <w:t>)</w:t>
        </w:r>
      </w:hyperlink>
      <w:r>
        <w:rPr>
          <w:sz w:val="18"/>
        </w:rPr>
        <w:t>,</w:t>
      </w:r>
      <w:r>
        <w:rPr>
          <w:spacing w:val="-3"/>
          <w:sz w:val="18"/>
        </w:rPr>
        <w:t xml:space="preserve"> </w:t>
      </w:r>
      <w:r>
        <w:rPr>
          <w:sz w:val="18"/>
        </w:rPr>
        <w:t>the</w:t>
      </w:r>
      <w:r>
        <w:rPr>
          <w:spacing w:val="-3"/>
          <w:sz w:val="18"/>
        </w:rPr>
        <w:t xml:space="preserve"> </w:t>
      </w:r>
      <w:r>
        <w:rPr>
          <w:sz w:val="18"/>
        </w:rPr>
        <w:t>relevant</w:t>
      </w:r>
      <w:r>
        <w:rPr>
          <w:spacing w:val="-3"/>
          <w:sz w:val="18"/>
        </w:rPr>
        <w:t xml:space="preserve"> </w:t>
      </w:r>
      <w:r>
        <w:rPr>
          <w:sz w:val="18"/>
        </w:rPr>
        <w:t>Intelligence Community</w:t>
      </w:r>
      <w:r>
        <w:rPr>
          <w:spacing w:val="-6"/>
          <w:sz w:val="18"/>
        </w:rPr>
        <w:t xml:space="preserve"> </w:t>
      </w:r>
      <w:r>
        <w:rPr>
          <w:sz w:val="18"/>
        </w:rPr>
        <w:t>element’s</w:t>
      </w:r>
      <w:r>
        <w:rPr>
          <w:spacing w:val="-5"/>
          <w:sz w:val="18"/>
        </w:rPr>
        <w:t xml:space="preserve"> </w:t>
      </w:r>
      <w:r>
        <w:rPr>
          <w:sz w:val="18"/>
        </w:rPr>
        <w:t>website, and</w:t>
      </w:r>
      <w:r>
        <w:rPr>
          <w:spacing w:val="-3"/>
          <w:sz w:val="18"/>
        </w:rPr>
        <w:t xml:space="preserve"> </w:t>
      </w:r>
      <w:r>
        <w:rPr>
          <w:sz w:val="18"/>
        </w:rPr>
        <w:t xml:space="preserve">the Department of Justice’s webpage </w:t>
      </w:r>
      <w:hyperlink r:id="rId19">
        <w:r>
          <w:rPr>
            <w:sz w:val="18"/>
          </w:rPr>
          <w:t>(</w:t>
        </w:r>
        <w:r>
          <w:rPr>
            <w:color w:val="0462C1"/>
            <w:sz w:val="18"/>
            <w:u w:val="single" w:color="0462C1"/>
          </w:rPr>
          <w:t>https://www.justice.gov/oip/make-foia-request-doj</w:t>
        </w:r>
        <w:r>
          <w:rPr>
            <w:sz w:val="18"/>
          </w:rPr>
          <w:t>)</w:t>
        </w:r>
      </w:hyperlink>
      <w:r>
        <w:rPr>
          <w:sz w:val="18"/>
        </w:rPr>
        <w:t>.</w:t>
      </w:r>
    </w:p>
    <w:sectPr w:rsidR="00351218">
      <w:pgSz w:w="11910" w:h="16840"/>
      <w:pgMar w:top="1680" w:right="1275" w:bottom="1520" w:left="1275" w:header="0" w:footer="1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B2BE" w14:textId="77777777" w:rsidR="00041427" w:rsidRDefault="00041427">
      <w:r>
        <w:separator/>
      </w:r>
    </w:p>
  </w:endnote>
  <w:endnote w:type="continuationSeparator" w:id="0">
    <w:p w14:paraId="2F032905" w14:textId="77777777" w:rsidR="00041427" w:rsidRDefault="0004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13A1" w14:textId="7F4F1400" w:rsidR="00351218" w:rsidRDefault="00000000">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0001EF61" wp14:editId="17BF3FEF">
              <wp:simplePos x="0" y="0"/>
              <wp:positionH relativeFrom="page">
                <wp:posOffset>6517893</wp:posOffset>
              </wp:positionH>
              <wp:positionV relativeFrom="page">
                <wp:posOffset>9705657</wp:posOffset>
              </wp:positionV>
              <wp:extent cx="1663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D265E8B" w14:textId="77777777" w:rsidR="00351218" w:rsidRDefault="00000000">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001EF61" id="_x0000_t202" coordsize="21600,21600" o:spt="202" path="m,l,21600r21600,l21600,xe">
              <v:stroke joinstyle="miter"/>
              <v:path gradientshapeok="t" o:connecttype="rect"/>
            </v:shapetype>
            <v:shape id="Textbox 4" o:spid="_x0000_s1026" type="#_x0000_t202" style="position:absolute;margin-left:513.2pt;margin-top:764.2pt;width:13.1pt;height:14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" filled="f" stroked="f">
              <v:textbox inset="0,0,0,0">
                <w:txbxContent>
                  <w:p w14:paraId="3D265E8B" w14:textId="77777777" w:rsidR="00351218" w:rsidRDefault="00000000">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2C6D" w14:textId="77777777" w:rsidR="00041427" w:rsidRDefault="00041427">
      <w:r>
        <w:separator/>
      </w:r>
    </w:p>
  </w:footnote>
  <w:footnote w:type="continuationSeparator" w:id="0">
    <w:p w14:paraId="3EB564DF" w14:textId="77777777" w:rsidR="00041427" w:rsidRDefault="0004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50A0"/>
    <w:multiLevelType w:val="hybridMultilevel"/>
    <w:tmpl w:val="7B026E00"/>
    <w:lvl w:ilvl="0" w:tplc="666E248A">
      <w:start w:val="1"/>
      <w:numFmt w:val="lowerLetter"/>
      <w:lvlText w:val="%1."/>
      <w:lvlJc w:val="left"/>
      <w:pPr>
        <w:ind w:left="140" w:hanging="260"/>
        <w:jc w:val="left"/>
      </w:pPr>
      <w:rPr>
        <w:rFonts w:ascii="Calibri" w:eastAsia="Calibri" w:hAnsi="Calibri" w:cs="Calibri" w:hint="default"/>
        <w:b w:val="0"/>
        <w:bCs w:val="0"/>
        <w:i w:val="0"/>
        <w:iCs w:val="0"/>
        <w:spacing w:val="-1"/>
        <w:w w:val="100"/>
        <w:sz w:val="24"/>
        <w:szCs w:val="24"/>
        <w:lang w:val="en-US" w:eastAsia="en-US" w:bidi="ar-SA"/>
      </w:rPr>
    </w:lvl>
    <w:lvl w:ilvl="1" w:tplc="37423ED6">
      <w:start w:val="1"/>
      <w:numFmt w:val="lowerRoman"/>
      <w:lvlText w:val="%2."/>
      <w:lvlJc w:val="left"/>
      <w:pPr>
        <w:ind w:left="1571" w:hanging="480"/>
        <w:jc w:val="right"/>
      </w:pPr>
      <w:rPr>
        <w:rFonts w:ascii="Calibri" w:eastAsia="Calibri" w:hAnsi="Calibri" w:cs="Calibri" w:hint="default"/>
        <w:b w:val="0"/>
        <w:bCs w:val="0"/>
        <w:i w:val="0"/>
        <w:iCs w:val="0"/>
        <w:spacing w:val="-1"/>
        <w:w w:val="100"/>
        <w:sz w:val="24"/>
        <w:szCs w:val="24"/>
        <w:lang w:val="en-US" w:eastAsia="en-US" w:bidi="ar-SA"/>
      </w:rPr>
    </w:lvl>
    <w:lvl w:ilvl="2" w:tplc="F9828ADE">
      <w:numFmt w:val="bullet"/>
      <w:lvlText w:val="•"/>
      <w:lvlJc w:val="left"/>
      <w:pPr>
        <w:ind w:left="2443" w:hanging="480"/>
      </w:pPr>
      <w:rPr>
        <w:rFonts w:hint="default"/>
        <w:lang w:val="en-US" w:eastAsia="en-US" w:bidi="ar-SA"/>
      </w:rPr>
    </w:lvl>
    <w:lvl w:ilvl="3" w:tplc="EA7A129C">
      <w:numFmt w:val="bullet"/>
      <w:lvlText w:val="•"/>
      <w:lvlJc w:val="left"/>
      <w:pPr>
        <w:ind w:left="3307" w:hanging="480"/>
      </w:pPr>
      <w:rPr>
        <w:rFonts w:hint="default"/>
        <w:lang w:val="en-US" w:eastAsia="en-US" w:bidi="ar-SA"/>
      </w:rPr>
    </w:lvl>
    <w:lvl w:ilvl="4" w:tplc="3F38B560">
      <w:numFmt w:val="bullet"/>
      <w:lvlText w:val="•"/>
      <w:lvlJc w:val="left"/>
      <w:pPr>
        <w:ind w:left="4171" w:hanging="480"/>
      </w:pPr>
      <w:rPr>
        <w:rFonts w:hint="default"/>
        <w:lang w:val="en-US" w:eastAsia="en-US" w:bidi="ar-SA"/>
      </w:rPr>
    </w:lvl>
    <w:lvl w:ilvl="5" w:tplc="D89ECDB0">
      <w:numFmt w:val="bullet"/>
      <w:lvlText w:val="•"/>
      <w:lvlJc w:val="left"/>
      <w:pPr>
        <w:ind w:left="5035" w:hanging="480"/>
      </w:pPr>
      <w:rPr>
        <w:rFonts w:hint="default"/>
        <w:lang w:val="en-US" w:eastAsia="en-US" w:bidi="ar-SA"/>
      </w:rPr>
    </w:lvl>
    <w:lvl w:ilvl="6" w:tplc="54DAA05A">
      <w:numFmt w:val="bullet"/>
      <w:lvlText w:val="•"/>
      <w:lvlJc w:val="left"/>
      <w:pPr>
        <w:ind w:left="5899" w:hanging="480"/>
      </w:pPr>
      <w:rPr>
        <w:rFonts w:hint="default"/>
        <w:lang w:val="en-US" w:eastAsia="en-US" w:bidi="ar-SA"/>
      </w:rPr>
    </w:lvl>
    <w:lvl w:ilvl="7" w:tplc="0F6CDE1E">
      <w:numFmt w:val="bullet"/>
      <w:lvlText w:val="•"/>
      <w:lvlJc w:val="left"/>
      <w:pPr>
        <w:ind w:left="6763" w:hanging="480"/>
      </w:pPr>
      <w:rPr>
        <w:rFonts w:hint="default"/>
        <w:lang w:val="en-US" w:eastAsia="en-US" w:bidi="ar-SA"/>
      </w:rPr>
    </w:lvl>
    <w:lvl w:ilvl="8" w:tplc="CEC4C34C">
      <w:numFmt w:val="bullet"/>
      <w:lvlText w:val="•"/>
      <w:lvlJc w:val="left"/>
      <w:pPr>
        <w:ind w:left="7627" w:hanging="480"/>
      </w:pPr>
      <w:rPr>
        <w:rFonts w:hint="default"/>
        <w:lang w:val="en-US" w:eastAsia="en-US" w:bidi="ar-SA"/>
      </w:rPr>
    </w:lvl>
  </w:abstractNum>
  <w:abstractNum w:abstractNumId="1" w15:restartNumberingAfterBreak="0">
    <w:nsid w:val="3AAD35C1"/>
    <w:multiLevelType w:val="hybridMultilevel"/>
    <w:tmpl w:val="F4FCF5EE"/>
    <w:lvl w:ilvl="0" w:tplc="7390EE00">
      <w:start w:val="1"/>
      <w:numFmt w:val="decimal"/>
      <w:lvlText w:val="%1."/>
      <w:lvlJc w:val="left"/>
      <w:pPr>
        <w:ind w:left="926" w:hanging="360"/>
        <w:jc w:val="left"/>
      </w:pPr>
      <w:rPr>
        <w:rFonts w:ascii="Calibri" w:eastAsia="Calibri" w:hAnsi="Calibri" w:cs="Calibri" w:hint="default"/>
        <w:b w:val="0"/>
        <w:bCs w:val="0"/>
        <w:i w:val="0"/>
        <w:iCs w:val="0"/>
        <w:spacing w:val="-2"/>
        <w:w w:val="100"/>
        <w:sz w:val="24"/>
        <w:szCs w:val="24"/>
        <w:lang w:val="en-US" w:eastAsia="en-US" w:bidi="ar-SA"/>
      </w:rPr>
    </w:lvl>
    <w:lvl w:ilvl="1" w:tplc="29228272">
      <w:numFmt w:val="bullet"/>
      <w:lvlText w:val="•"/>
      <w:lvlJc w:val="left"/>
      <w:pPr>
        <w:ind w:left="1763" w:hanging="360"/>
      </w:pPr>
      <w:rPr>
        <w:rFonts w:hint="default"/>
        <w:lang w:val="en-US" w:eastAsia="en-US" w:bidi="ar-SA"/>
      </w:rPr>
    </w:lvl>
    <w:lvl w:ilvl="2" w:tplc="B606AC0A">
      <w:numFmt w:val="bullet"/>
      <w:lvlText w:val="•"/>
      <w:lvlJc w:val="left"/>
      <w:pPr>
        <w:ind w:left="2607" w:hanging="360"/>
      </w:pPr>
      <w:rPr>
        <w:rFonts w:hint="default"/>
        <w:lang w:val="en-US" w:eastAsia="en-US" w:bidi="ar-SA"/>
      </w:rPr>
    </w:lvl>
    <w:lvl w:ilvl="3" w:tplc="A2CCF6B8">
      <w:numFmt w:val="bullet"/>
      <w:lvlText w:val="•"/>
      <w:lvlJc w:val="left"/>
      <w:pPr>
        <w:ind w:left="3450" w:hanging="360"/>
      </w:pPr>
      <w:rPr>
        <w:rFonts w:hint="default"/>
        <w:lang w:val="en-US" w:eastAsia="en-US" w:bidi="ar-SA"/>
      </w:rPr>
    </w:lvl>
    <w:lvl w:ilvl="4" w:tplc="72522940">
      <w:numFmt w:val="bullet"/>
      <w:lvlText w:val="•"/>
      <w:lvlJc w:val="left"/>
      <w:pPr>
        <w:ind w:left="4294" w:hanging="360"/>
      </w:pPr>
      <w:rPr>
        <w:rFonts w:hint="default"/>
        <w:lang w:val="en-US" w:eastAsia="en-US" w:bidi="ar-SA"/>
      </w:rPr>
    </w:lvl>
    <w:lvl w:ilvl="5" w:tplc="D1D214D2">
      <w:numFmt w:val="bullet"/>
      <w:lvlText w:val="•"/>
      <w:lvlJc w:val="left"/>
      <w:pPr>
        <w:ind w:left="5137" w:hanging="360"/>
      </w:pPr>
      <w:rPr>
        <w:rFonts w:hint="default"/>
        <w:lang w:val="en-US" w:eastAsia="en-US" w:bidi="ar-SA"/>
      </w:rPr>
    </w:lvl>
    <w:lvl w:ilvl="6" w:tplc="27DECD3A">
      <w:numFmt w:val="bullet"/>
      <w:lvlText w:val="•"/>
      <w:lvlJc w:val="left"/>
      <w:pPr>
        <w:ind w:left="5981" w:hanging="360"/>
      </w:pPr>
      <w:rPr>
        <w:rFonts w:hint="default"/>
        <w:lang w:val="en-US" w:eastAsia="en-US" w:bidi="ar-SA"/>
      </w:rPr>
    </w:lvl>
    <w:lvl w:ilvl="7" w:tplc="B94C2734">
      <w:numFmt w:val="bullet"/>
      <w:lvlText w:val="•"/>
      <w:lvlJc w:val="left"/>
      <w:pPr>
        <w:ind w:left="6824" w:hanging="360"/>
      </w:pPr>
      <w:rPr>
        <w:rFonts w:hint="default"/>
        <w:lang w:val="en-US" w:eastAsia="en-US" w:bidi="ar-SA"/>
      </w:rPr>
    </w:lvl>
    <w:lvl w:ilvl="8" w:tplc="7FCE8E82">
      <w:numFmt w:val="bullet"/>
      <w:lvlText w:val="•"/>
      <w:lvlJc w:val="left"/>
      <w:pPr>
        <w:ind w:left="7668" w:hanging="360"/>
      </w:pPr>
      <w:rPr>
        <w:rFonts w:hint="default"/>
        <w:lang w:val="en-US" w:eastAsia="en-US" w:bidi="ar-SA"/>
      </w:rPr>
    </w:lvl>
  </w:abstractNum>
  <w:num w:numId="1" w16cid:durableId="2004580666">
    <w:abstractNumId w:val="0"/>
  </w:num>
  <w:num w:numId="2" w16cid:durableId="167660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18"/>
    <w:rsid w:val="00041427"/>
    <w:rsid w:val="0004748A"/>
    <w:rsid w:val="00351218"/>
    <w:rsid w:val="00F5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336C"/>
  <w15:docId w15:val="{B5FDAFCB-C2EB-4218-8E3D-C5C00B1E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8" w:right="173" w:hanging="5"/>
      <w:jc w:val="center"/>
      <w:outlineLvl w:val="0"/>
    </w:pPr>
    <w:rPr>
      <w:b/>
      <w:bCs/>
      <w:sz w:val="36"/>
      <w:szCs w:val="36"/>
    </w:rPr>
  </w:style>
  <w:style w:type="paragraph" w:styleId="Heading2">
    <w:name w:val="heading 2"/>
    <w:basedOn w:val="Normal"/>
    <w:uiPriority w:val="9"/>
    <w:unhideWhenUsed/>
    <w:qFormat/>
    <w:pPr>
      <w:spacing w:before="1"/>
      <w:ind w:left="172" w:right="173"/>
      <w:jc w:val="center"/>
      <w:outlineLvl w:val="1"/>
    </w:pPr>
    <w:rPr>
      <w:b/>
      <w:bCs/>
      <w:sz w:val="32"/>
      <w:szCs w:val="32"/>
    </w:rPr>
  </w:style>
  <w:style w:type="paragraph" w:styleId="Heading3">
    <w:name w:val="heading 3"/>
    <w:basedOn w:val="Normal"/>
    <w:uiPriority w:val="9"/>
    <w:unhideWhenUsed/>
    <w:qFormat/>
    <w:pPr>
      <w:spacing w:before="2"/>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71"/>
    </w:pPr>
  </w:style>
  <w:style w:type="paragraph" w:customStyle="1" w:styleId="TableParagraph">
    <w:name w:val="Table Paragraph"/>
    <w:basedOn w:val="Normal"/>
    <w:uiPriority w:val="1"/>
    <w:qFormat/>
    <w:pPr>
      <w:spacing w:before="1"/>
      <w:ind w:left="1190"/>
    </w:pPr>
  </w:style>
  <w:style w:type="paragraph" w:styleId="Header">
    <w:name w:val="header"/>
    <w:basedOn w:val="Normal"/>
    <w:link w:val="HeaderChar"/>
    <w:uiPriority w:val="99"/>
    <w:unhideWhenUsed/>
    <w:rsid w:val="00F531D2"/>
    <w:pPr>
      <w:tabs>
        <w:tab w:val="center" w:pos="4680"/>
        <w:tab w:val="right" w:pos="9360"/>
      </w:tabs>
    </w:pPr>
  </w:style>
  <w:style w:type="character" w:customStyle="1" w:styleId="HeaderChar">
    <w:name w:val="Header Char"/>
    <w:basedOn w:val="DefaultParagraphFont"/>
    <w:link w:val="Header"/>
    <w:uiPriority w:val="99"/>
    <w:rsid w:val="00F531D2"/>
    <w:rPr>
      <w:rFonts w:ascii="Calibri" w:eastAsia="Calibri" w:hAnsi="Calibri" w:cs="Calibri"/>
    </w:rPr>
  </w:style>
  <w:style w:type="paragraph" w:styleId="Footer">
    <w:name w:val="footer"/>
    <w:basedOn w:val="Normal"/>
    <w:link w:val="FooterChar"/>
    <w:uiPriority w:val="99"/>
    <w:unhideWhenUsed/>
    <w:rsid w:val="00F531D2"/>
    <w:pPr>
      <w:tabs>
        <w:tab w:val="center" w:pos="4680"/>
        <w:tab w:val="right" w:pos="9360"/>
      </w:tabs>
    </w:pPr>
  </w:style>
  <w:style w:type="character" w:customStyle="1" w:styleId="FooterChar">
    <w:name w:val="Footer Char"/>
    <w:basedOn w:val="DefaultParagraphFont"/>
    <w:link w:val="Footer"/>
    <w:uiPriority w:val="99"/>
    <w:rsid w:val="00F531D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ission.europa.eu/system/files/2023-07/Adequacy%20decision%20EU-US%20Data%20Privacy%20Framework_en.pdf" TargetMode="External"/><Relationship Id="rId13" Type="http://schemas.openxmlformats.org/officeDocument/2006/relationships/hyperlink" Target="https://www.dni.gov/files/documents/ICD/ICD_126-Implementation-Procedures-for-SIGINT-Redress-Mechanism.pdf" TargetMode="External"/><Relationship Id="rId18" Type="http://schemas.openxmlformats.org/officeDocument/2006/relationships/hyperlink" Target="https://www.dni.gov/index.php/make-a-records-reques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pb.europa.eu/about-edpb/about-edpb/members_en" TargetMode="External"/><Relationship Id="rId12" Type="http://schemas.openxmlformats.org/officeDocument/2006/relationships/hyperlink" Target="https://www.justice.gov/d9/pages/attachments/2022/10/07/dprc_final_rule_signed.pdf" TargetMode="External"/><Relationship Id="rId17" Type="http://schemas.openxmlformats.org/officeDocument/2006/relationships/hyperlink" Target="https://www.dni.gov/index.php/foia" TargetMode="External"/><Relationship Id="rId2" Type="http://schemas.openxmlformats.org/officeDocument/2006/relationships/styles" Target="styles.xml"/><Relationship Id="rId16" Type="http://schemas.openxmlformats.org/officeDocument/2006/relationships/hyperlink" Target="https://www.dni.gov/files/documents/ICD/ICD_126-Implementation-Procedures-for-SIGINT-Redress-Mechanism.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content/pkg/FR-2022-10-14/pdf/2022-2253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residency.ucsb.edu/documents/executive-order-14086-enhancing-safeguards-for-united-states-signals-intelligence" TargetMode="External"/><Relationship Id="rId19" Type="http://schemas.openxmlformats.org/officeDocument/2006/relationships/hyperlink" Target="https://www.justice.gov/oip/make-foia-request-doj" TargetMode="External"/><Relationship Id="rId4" Type="http://schemas.openxmlformats.org/officeDocument/2006/relationships/webSettings" Target="webSettings.xml"/><Relationship Id="rId9" Type="http://schemas.openxmlformats.org/officeDocument/2006/relationships/hyperlink" Target="https://commission.europa.eu/system/files/2023-07/Adequacy%20decision%20EU-US%20Data%20Privacy%20Framework_en.pdf" TargetMode="External"/><Relationship Id="rId14" Type="http://schemas.openxmlformats.org/officeDocument/2006/relationships/hyperlink" Target="https://www.dni.gov/files/documents/ICD/ICD_126-Implementation-Procedures-for-SIGINT-Redress-Mechan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2541</Words>
  <Characters>14487</Characters>
  <Application>Microsoft Office Word</Application>
  <DocSecurity>0</DocSecurity>
  <Lines>120</Lines>
  <Paragraphs>33</Paragraphs>
  <ScaleCrop>false</ScaleCrop>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Anamarija Mladinić | AZOP</cp:lastModifiedBy>
  <cp:revision>2</cp:revision>
  <dcterms:created xsi:type="dcterms:W3CDTF">2026-06-26T06:46:00Z</dcterms:created>
  <dcterms:modified xsi:type="dcterms:W3CDTF">2026-06-26T06:46:00Z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2026-06-26T00:00:00Z</vt:filetime>
  </property>
  <property fmtid="{D5CDD505-2E9C-101B-9397-08002B2CF9AE}" pid="4" name="LastSaved">
    <vt:filetime>2026-06-26T00:00:00Z</vt:filetime>
  </property>
</Properties>
</file>